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A" w:rsidRPr="00A20783" w:rsidRDefault="00E23E9A" w:rsidP="00A20783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8"/>
        </w:rPr>
      </w:pPr>
      <w:r w:rsidRPr="00A20783">
        <w:rPr>
          <w:rFonts w:eastAsia="Calibri"/>
          <w:sz w:val="26"/>
          <w:szCs w:val="28"/>
        </w:rPr>
        <w:t>АДМИНИСТРАЦИЯ</w:t>
      </w:r>
    </w:p>
    <w:p w:rsidR="00C4123A" w:rsidRPr="00A20783" w:rsidRDefault="00A20783" w:rsidP="00A20783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8"/>
        </w:rPr>
      </w:pPr>
      <w:r w:rsidRPr="00A20783">
        <w:rPr>
          <w:rFonts w:eastAsia="Calibri"/>
          <w:sz w:val="26"/>
          <w:szCs w:val="28"/>
        </w:rPr>
        <w:t>РУНОВС</w:t>
      </w:r>
      <w:r w:rsidR="00E23E9A" w:rsidRPr="00A20783">
        <w:rPr>
          <w:rFonts w:eastAsia="Calibri"/>
          <w:sz w:val="26"/>
          <w:szCs w:val="28"/>
        </w:rPr>
        <w:t>КОГО СЕЛЬСКОГО ПОСЕЛЕНИЯ</w:t>
      </w:r>
    </w:p>
    <w:p w:rsidR="00C4123A" w:rsidRPr="00A20783" w:rsidRDefault="00E23E9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8"/>
        </w:rPr>
      </w:pPr>
      <w:r w:rsidRPr="00A20783">
        <w:rPr>
          <w:rFonts w:eastAsia="Calibri"/>
          <w:sz w:val="26"/>
          <w:szCs w:val="28"/>
        </w:rPr>
        <w:t>КИРОВСКОГО МУНИЦИПАЛЬНОГО  РАЙОНА</w:t>
      </w:r>
    </w:p>
    <w:p w:rsidR="00C4123A" w:rsidRPr="00A20783" w:rsidRDefault="00E23E9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8"/>
        </w:rPr>
      </w:pPr>
      <w:r w:rsidRPr="00A20783">
        <w:rPr>
          <w:rFonts w:eastAsia="Calibri"/>
          <w:sz w:val="26"/>
          <w:szCs w:val="28"/>
        </w:rPr>
        <w:t>ПРИМОРСКОГО   КРАЯ</w:t>
      </w:r>
    </w:p>
    <w:p w:rsidR="00C4123A" w:rsidRPr="00A20783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6"/>
        </w:rPr>
      </w:pPr>
    </w:p>
    <w:p w:rsidR="00A20783" w:rsidRDefault="00C4123A" w:rsidP="00A20783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6"/>
          <w:szCs w:val="28"/>
        </w:rPr>
      </w:pPr>
      <w:r w:rsidRPr="00A20783">
        <w:rPr>
          <w:rFonts w:eastAsia="Calibri"/>
          <w:sz w:val="26"/>
          <w:szCs w:val="28"/>
        </w:rPr>
        <w:t>П</w:t>
      </w:r>
      <w:r w:rsidR="00A20783">
        <w:rPr>
          <w:rFonts w:eastAsia="Calibri"/>
          <w:sz w:val="26"/>
          <w:szCs w:val="28"/>
        </w:rPr>
        <w:t>ОСТАНОВЛЕНИЕ</w:t>
      </w:r>
      <w:r w:rsidR="00845E2C" w:rsidRPr="00A20783">
        <w:rPr>
          <w:rFonts w:eastAsia="Calibri"/>
          <w:sz w:val="26"/>
          <w:szCs w:val="28"/>
        </w:rPr>
        <w:t xml:space="preserve">   </w:t>
      </w:r>
    </w:p>
    <w:p w:rsidR="00C4123A" w:rsidRPr="00A20783" w:rsidRDefault="00FB2B0D" w:rsidP="00A2078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  <w:r>
        <w:rPr>
          <w:sz w:val="26"/>
          <w:szCs w:val="26"/>
        </w:rPr>
        <w:t>01</w:t>
      </w:r>
      <w:r w:rsidR="00C4123A" w:rsidRPr="00A2078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C4123A" w:rsidRPr="00A20783">
        <w:rPr>
          <w:sz w:val="26"/>
          <w:szCs w:val="26"/>
        </w:rPr>
        <w:t>.</w:t>
      </w:r>
      <w:r w:rsidR="00C4123A" w:rsidRPr="00A20783">
        <w:rPr>
          <w:rFonts w:eastAsia="Calibri"/>
          <w:sz w:val="26"/>
          <w:szCs w:val="26"/>
        </w:rPr>
        <w:t>20</w:t>
      </w:r>
      <w:r w:rsidR="00AB21E6" w:rsidRPr="00A20783">
        <w:rPr>
          <w:rFonts w:eastAsia="Calibri"/>
          <w:sz w:val="26"/>
          <w:szCs w:val="26"/>
        </w:rPr>
        <w:t>21</w:t>
      </w:r>
      <w:r w:rsidR="00C4123A" w:rsidRPr="00A20783">
        <w:rPr>
          <w:rFonts w:eastAsia="Calibri"/>
          <w:sz w:val="26"/>
          <w:szCs w:val="26"/>
        </w:rPr>
        <w:t xml:space="preserve"> г.                   </w:t>
      </w:r>
      <w:r w:rsidR="00A20783">
        <w:rPr>
          <w:rFonts w:eastAsia="Calibri"/>
          <w:sz w:val="26"/>
          <w:szCs w:val="26"/>
        </w:rPr>
        <w:t xml:space="preserve">                       </w:t>
      </w:r>
      <w:r w:rsidR="00C4123A" w:rsidRPr="00A20783">
        <w:rPr>
          <w:rFonts w:eastAsia="Calibri"/>
          <w:sz w:val="26"/>
          <w:szCs w:val="26"/>
        </w:rPr>
        <w:t xml:space="preserve"> </w:t>
      </w:r>
      <w:r w:rsidR="00A20783">
        <w:rPr>
          <w:rFonts w:eastAsia="Calibri"/>
          <w:sz w:val="26"/>
          <w:szCs w:val="26"/>
        </w:rPr>
        <w:t>с</w:t>
      </w:r>
      <w:r w:rsidR="00B42BBD" w:rsidRPr="00A20783">
        <w:rPr>
          <w:rFonts w:eastAsia="Calibri"/>
          <w:sz w:val="26"/>
        </w:rPr>
        <w:t>.</w:t>
      </w:r>
      <w:r w:rsidR="00A20783">
        <w:rPr>
          <w:rFonts w:eastAsia="Calibri"/>
          <w:sz w:val="26"/>
        </w:rPr>
        <w:t xml:space="preserve"> </w:t>
      </w:r>
      <w:proofErr w:type="spellStart"/>
      <w:r w:rsidR="00A20783">
        <w:rPr>
          <w:rFonts w:eastAsia="Calibri"/>
          <w:sz w:val="26"/>
        </w:rPr>
        <w:t>Рунов</w:t>
      </w:r>
      <w:r w:rsidR="00B42BBD" w:rsidRPr="00A20783">
        <w:rPr>
          <w:rFonts w:eastAsia="Calibri"/>
          <w:sz w:val="26"/>
        </w:rPr>
        <w:t>ка</w:t>
      </w:r>
      <w:proofErr w:type="spellEnd"/>
      <w:r w:rsidR="00C4123A" w:rsidRPr="00A20783">
        <w:rPr>
          <w:rFonts w:eastAsia="Calibri"/>
          <w:sz w:val="26"/>
          <w:szCs w:val="26"/>
        </w:rPr>
        <w:t xml:space="preserve">                   </w:t>
      </w:r>
      <w:r w:rsidR="00C4123A" w:rsidRPr="00A20783">
        <w:rPr>
          <w:sz w:val="26"/>
          <w:szCs w:val="26"/>
        </w:rPr>
        <w:t xml:space="preserve">                </w:t>
      </w:r>
      <w:r w:rsidR="00A20783">
        <w:rPr>
          <w:sz w:val="26"/>
          <w:szCs w:val="26"/>
        </w:rPr>
        <w:t xml:space="preserve">                  </w:t>
      </w:r>
      <w:r w:rsidR="00C4123A" w:rsidRPr="00A20783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</w:p>
    <w:p w:rsidR="00C4123A" w:rsidRPr="00A20783" w:rsidRDefault="00C4123A" w:rsidP="00C4123A">
      <w:pPr>
        <w:spacing w:line="80" w:lineRule="exact"/>
        <w:jc w:val="center"/>
        <w:rPr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20783" w:rsidRPr="00A20783" w:rsidTr="00AB21E6">
        <w:trPr>
          <w:trHeight w:val="349"/>
        </w:trPr>
        <w:tc>
          <w:tcPr>
            <w:tcW w:w="9640" w:type="dxa"/>
          </w:tcPr>
          <w:p w:rsidR="00C4123A" w:rsidRPr="00A20783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A20783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A20783" w:rsidRDefault="00C4123A" w:rsidP="00BD22F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осуществления </w:t>
            </w:r>
            <w:r w:rsidR="00AB21E6"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внутреннего финансового аудита</w:t>
            </w:r>
            <w:r w:rsidR="00B42BBD"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A20783">
              <w:rPr>
                <w:rFonts w:ascii="Times New Roman" w:hAnsi="Times New Roman" w:cs="Times New Roman"/>
                <w:b/>
                <w:sz w:val="26"/>
                <w:szCs w:val="26"/>
              </w:rPr>
              <w:t>Руновском</w:t>
            </w:r>
            <w:proofErr w:type="spellEnd"/>
            <w:r w:rsidR="00B42BBD"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</w:t>
            </w:r>
            <w:r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>ском поселении</w:t>
            </w:r>
            <w:r w:rsidR="00AB21E6" w:rsidRPr="00A20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123A" w:rsidRPr="00A20783" w:rsidRDefault="00C4123A" w:rsidP="00C4123A">
      <w:pPr>
        <w:jc w:val="both"/>
        <w:rPr>
          <w:sz w:val="26"/>
          <w:szCs w:val="26"/>
        </w:rPr>
      </w:pPr>
    </w:p>
    <w:p w:rsidR="00C4123A" w:rsidRPr="00A20783" w:rsidRDefault="00A20783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21E6" w:rsidRPr="00A20783">
        <w:rPr>
          <w:sz w:val="26"/>
          <w:szCs w:val="26"/>
        </w:rPr>
        <w:t xml:space="preserve">В соответствии с пунктом 5 статьи 160.2-1 Бюджетного кодекса Российской Федерации, </w:t>
      </w:r>
      <w:r w:rsidR="00F94909" w:rsidRPr="00A20783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B42BBD" w:rsidRPr="00A20783">
        <w:rPr>
          <w:sz w:val="26"/>
          <w:szCs w:val="26"/>
        </w:rPr>
        <w:t xml:space="preserve"> на основании Устава </w:t>
      </w:r>
      <w:proofErr w:type="spellStart"/>
      <w:r>
        <w:rPr>
          <w:sz w:val="26"/>
          <w:szCs w:val="26"/>
        </w:rPr>
        <w:t>Руновс</w:t>
      </w:r>
      <w:r w:rsidR="00B42BBD" w:rsidRPr="00A20783">
        <w:rPr>
          <w:sz w:val="26"/>
          <w:szCs w:val="26"/>
        </w:rPr>
        <w:t>кого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="00F94909" w:rsidRPr="00A20783">
        <w:rPr>
          <w:sz w:val="26"/>
          <w:szCs w:val="26"/>
        </w:rPr>
        <w:t>ского поселения</w:t>
      </w:r>
    </w:p>
    <w:p w:rsidR="00F94909" w:rsidRPr="00A20783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Pr="00A20783" w:rsidRDefault="00C4123A" w:rsidP="00C41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 xml:space="preserve">ПОСТАНОВЛЯЮ: </w:t>
      </w:r>
    </w:p>
    <w:p w:rsidR="00C4123A" w:rsidRPr="00A20783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Pr="00A20783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1. Утвердить </w:t>
      </w:r>
      <w:r w:rsidR="00F94909" w:rsidRPr="00A20783">
        <w:rPr>
          <w:sz w:val="26"/>
          <w:szCs w:val="26"/>
        </w:rPr>
        <w:t>Порядок осуществления внутреннего финансового аудита в</w:t>
      </w:r>
      <w:r w:rsidR="00B42BBD" w:rsidRPr="00A20783">
        <w:rPr>
          <w:sz w:val="26"/>
          <w:szCs w:val="26"/>
        </w:rPr>
        <w:t xml:space="preserve"> </w:t>
      </w:r>
      <w:proofErr w:type="spellStart"/>
      <w:r w:rsidR="00A20783">
        <w:rPr>
          <w:sz w:val="26"/>
          <w:szCs w:val="26"/>
        </w:rPr>
        <w:t>Руновс</w:t>
      </w:r>
      <w:r w:rsidR="00B42BBD" w:rsidRPr="00A20783">
        <w:rPr>
          <w:sz w:val="26"/>
          <w:szCs w:val="26"/>
        </w:rPr>
        <w:t>ком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="00F94909" w:rsidRPr="00A20783">
        <w:rPr>
          <w:sz w:val="26"/>
          <w:szCs w:val="26"/>
        </w:rPr>
        <w:t>ском поселении Кировского муниципального района</w:t>
      </w:r>
      <w:r w:rsidRPr="00A20783">
        <w:rPr>
          <w:sz w:val="26"/>
          <w:szCs w:val="26"/>
        </w:rPr>
        <w:t>.</w:t>
      </w:r>
    </w:p>
    <w:p w:rsidR="00C4123A" w:rsidRPr="00A20783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2. Ответственность за организацию и функционирование системы внутреннего финансового контроля возложить на </w:t>
      </w:r>
      <w:r w:rsidR="009A25A1">
        <w:rPr>
          <w:sz w:val="26"/>
          <w:szCs w:val="26"/>
        </w:rPr>
        <w:t>финансовый орган</w:t>
      </w:r>
      <w:r w:rsidR="00A20783">
        <w:rPr>
          <w:sz w:val="26"/>
          <w:szCs w:val="26"/>
        </w:rPr>
        <w:t xml:space="preserve"> </w:t>
      </w:r>
      <w:proofErr w:type="spellStart"/>
      <w:r w:rsidR="00A20783">
        <w:rPr>
          <w:sz w:val="26"/>
          <w:szCs w:val="26"/>
        </w:rPr>
        <w:t>Руновского</w:t>
      </w:r>
      <w:proofErr w:type="spellEnd"/>
      <w:r w:rsidR="00A20783">
        <w:rPr>
          <w:sz w:val="26"/>
          <w:szCs w:val="26"/>
        </w:rPr>
        <w:t xml:space="preserve"> сельского поселения</w:t>
      </w:r>
      <w:r w:rsidRPr="00A20783">
        <w:rPr>
          <w:sz w:val="26"/>
          <w:szCs w:val="26"/>
        </w:rPr>
        <w:t>.</w:t>
      </w:r>
    </w:p>
    <w:p w:rsidR="00C4123A" w:rsidRPr="00A20783" w:rsidRDefault="00845E2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C4123A" w:rsidRPr="00A2078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A20783">
        <w:rPr>
          <w:sz w:val="26"/>
          <w:szCs w:val="26"/>
        </w:rPr>
        <w:t>Руновск</w:t>
      </w:r>
      <w:r w:rsidR="00B42BBD" w:rsidRPr="00A20783">
        <w:rPr>
          <w:sz w:val="26"/>
          <w:szCs w:val="26"/>
        </w:rPr>
        <w:t>ого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="00C4123A" w:rsidRPr="00A20783">
        <w:rPr>
          <w:sz w:val="26"/>
          <w:szCs w:val="26"/>
        </w:rPr>
        <w:t>ского поселения в сети Интернет и вступает в силу со дня его официального о</w:t>
      </w:r>
      <w:r w:rsidR="00A20783">
        <w:rPr>
          <w:sz w:val="26"/>
          <w:szCs w:val="26"/>
        </w:rPr>
        <w:t>бнарод</w:t>
      </w:r>
      <w:r w:rsidR="00C4123A" w:rsidRPr="00A20783">
        <w:rPr>
          <w:sz w:val="26"/>
          <w:szCs w:val="26"/>
        </w:rPr>
        <w:t xml:space="preserve">ования. </w:t>
      </w:r>
    </w:p>
    <w:p w:rsidR="00C4123A" w:rsidRPr="00A20783" w:rsidRDefault="00845E2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</w:t>
      </w:r>
      <w:r w:rsidR="00C4123A" w:rsidRPr="00A20783">
        <w:rPr>
          <w:sz w:val="26"/>
          <w:szCs w:val="26"/>
        </w:rPr>
        <w:t xml:space="preserve">. </w:t>
      </w:r>
      <w:proofErr w:type="gramStart"/>
      <w:r w:rsidR="00C4123A" w:rsidRPr="00A20783">
        <w:rPr>
          <w:sz w:val="26"/>
          <w:szCs w:val="26"/>
        </w:rPr>
        <w:t>Контроль за</w:t>
      </w:r>
      <w:proofErr w:type="gramEnd"/>
      <w:r w:rsidR="00C4123A" w:rsidRPr="00A20783">
        <w:rPr>
          <w:sz w:val="26"/>
          <w:szCs w:val="26"/>
        </w:rPr>
        <w:t xml:space="preserve"> исполнением настоящего постановления отставляю за собой.</w:t>
      </w:r>
    </w:p>
    <w:p w:rsidR="00C4123A" w:rsidRPr="00A20783" w:rsidRDefault="00C4123A" w:rsidP="00C412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B2B0D" w:rsidRDefault="00FB2B0D" w:rsidP="00C41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B2B0D" w:rsidRDefault="00FB2B0D" w:rsidP="00C41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                    В.В. </w:t>
      </w:r>
      <w:proofErr w:type="spellStart"/>
      <w:r>
        <w:rPr>
          <w:sz w:val="26"/>
          <w:szCs w:val="26"/>
        </w:rPr>
        <w:t>Коломойцев</w:t>
      </w:r>
      <w:proofErr w:type="spellEnd"/>
      <w:r>
        <w:rPr>
          <w:sz w:val="26"/>
          <w:szCs w:val="26"/>
        </w:rPr>
        <w:t xml:space="preserve">                       </w:t>
      </w:r>
    </w:p>
    <w:p w:rsidR="00C4123A" w:rsidRPr="00A20783" w:rsidRDefault="00C4123A" w:rsidP="00C4123A">
      <w:pPr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 </w:t>
      </w:r>
      <w:r w:rsidR="00B42BBD" w:rsidRPr="00A2078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4123A" w:rsidRPr="00A20783" w:rsidRDefault="00C4123A" w:rsidP="00C4123A">
      <w:pPr>
        <w:jc w:val="both"/>
        <w:rPr>
          <w:sz w:val="26"/>
          <w:szCs w:val="26"/>
        </w:rPr>
      </w:pPr>
    </w:p>
    <w:p w:rsidR="00115020" w:rsidRPr="00A20783" w:rsidRDefault="00115020">
      <w:pPr>
        <w:rPr>
          <w:sz w:val="26"/>
        </w:rPr>
      </w:pPr>
    </w:p>
    <w:p w:rsidR="00C4123A" w:rsidRPr="00A20783" w:rsidRDefault="00C4123A">
      <w:pPr>
        <w:rPr>
          <w:sz w:val="26"/>
        </w:rPr>
      </w:pPr>
    </w:p>
    <w:p w:rsidR="00C4123A" w:rsidRPr="00A20783" w:rsidRDefault="00C4123A">
      <w:pPr>
        <w:rPr>
          <w:sz w:val="26"/>
        </w:rPr>
      </w:pPr>
    </w:p>
    <w:p w:rsidR="00845E2C" w:rsidRPr="00A20783" w:rsidRDefault="00845E2C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845E2C" w:rsidRPr="00A20783" w:rsidRDefault="00845E2C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845E2C" w:rsidRPr="00A20783" w:rsidRDefault="00845E2C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845E2C" w:rsidRDefault="00845E2C" w:rsidP="00A20783">
      <w:pPr>
        <w:widowControl w:val="0"/>
        <w:spacing w:line="302" w:lineRule="exact"/>
        <w:ind w:left="723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A20783" w:rsidRPr="00A20783" w:rsidRDefault="00A20783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845E2C" w:rsidRPr="00A20783" w:rsidRDefault="00845E2C" w:rsidP="00486510">
      <w:pPr>
        <w:widowControl w:val="0"/>
        <w:spacing w:line="302" w:lineRule="exact"/>
        <w:ind w:left="5760" w:right="160"/>
        <w:rPr>
          <w:spacing w:val="2"/>
          <w:sz w:val="26"/>
          <w:szCs w:val="22"/>
        </w:rPr>
      </w:pPr>
    </w:p>
    <w:p w:rsidR="00685462" w:rsidRPr="00A20783" w:rsidRDefault="00685462" w:rsidP="00A20783">
      <w:pPr>
        <w:widowControl w:val="0"/>
        <w:spacing w:line="302" w:lineRule="exact"/>
        <w:ind w:left="6237" w:right="160"/>
        <w:rPr>
          <w:spacing w:val="2"/>
          <w:sz w:val="22"/>
          <w:szCs w:val="22"/>
        </w:rPr>
      </w:pPr>
      <w:r w:rsidRPr="00A20783">
        <w:rPr>
          <w:spacing w:val="2"/>
          <w:sz w:val="22"/>
          <w:szCs w:val="22"/>
        </w:rPr>
        <w:lastRenderedPageBreak/>
        <w:t>Приложение</w:t>
      </w:r>
      <w:r w:rsidRPr="00A20783">
        <w:rPr>
          <w:spacing w:val="2"/>
          <w:sz w:val="22"/>
          <w:szCs w:val="22"/>
        </w:rPr>
        <w:br/>
        <w:t xml:space="preserve">к постановлению </w:t>
      </w:r>
      <w:r w:rsidR="00A20783">
        <w:rPr>
          <w:spacing w:val="2"/>
          <w:sz w:val="22"/>
          <w:szCs w:val="22"/>
        </w:rPr>
        <w:t>а</w:t>
      </w:r>
      <w:r w:rsidRPr="00A20783">
        <w:rPr>
          <w:spacing w:val="2"/>
          <w:sz w:val="22"/>
          <w:szCs w:val="22"/>
        </w:rPr>
        <w:t>дминистрации</w:t>
      </w:r>
      <w:r w:rsidR="00A20783">
        <w:rPr>
          <w:spacing w:val="2"/>
          <w:sz w:val="22"/>
          <w:szCs w:val="22"/>
        </w:rPr>
        <w:t xml:space="preserve"> </w:t>
      </w:r>
      <w:proofErr w:type="spellStart"/>
      <w:r w:rsidR="00A20783">
        <w:rPr>
          <w:spacing w:val="1"/>
          <w:sz w:val="22"/>
          <w:szCs w:val="22"/>
        </w:rPr>
        <w:t>Руновского</w:t>
      </w:r>
      <w:proofErr w:type="spellEnd"/>
      <w:r w:rsidR="00B42BBD" w:rsidRPr="00A20783">
        <w:rPr>
          <w:spacing w:val="1"/>
          <w:sz w:val="22"/>
          <w:szCs w:val="22"/>
        </w:rPr>
        <w:t xml:space="preserve"> сель</w:t>
      </w:r>
      <w:r w:rsidRPr="00A20783">
        <w:rPr>
          <w:spacing w:val="1"/>
          <w:sz w:val="22"/>
          <w:szCs w:val="22"/>
        </w:rPr>
        <w:t>ского поселения</w:t>
      </w:r>
      <w:r w:rsidRPr="00A20783">
        <w:rPr>
          <w:spacing w:val="1"/>
          <w:sz w:val="22"/>
          <w:szCs w:val="22"/>
        </w:rPr>
        <w:br/>
      </w:r>
      <w:r w:rsidRPr="00A20783">
        <w:rPr>
          <w:spacing w:val="2"/>
          <w:sz w:val="22"/>
          <w:szCs w:val="22"/>
        </w:rPr>
        <w:t xml:space="preserve">от </w:t>
      </w:r>
      <w:r w:rsidR="00FB2B0D">
        <w:rPr>
          <w:spacing w:val="2"/>
          <w:sz w:val="22"/>
          <w:szCs w:val="22"/>
        </w:rPr>
        <w:t>01</w:t>
      </w:r>
      <w:r w:rsidRPr="00A20783">
        <w:rPr>
          <w:spacing w:val="2"/>
          <w:sz w:val="22"/>
          <w:szCs w:val="22"/>
        </w:rPr>
        <w:t>.</w:t>
      </w:r>
      <w:r w:rsidR="00FB2B0D">
        <w:rPr>
          <w:spacing w:val="2"/>
          <w:sz w:val="22"/>
          <w:szCs w:val="22"/>
        </w:rPr>
        <w:t>07</w:t>
      </w:r>
      <w:r w:rsidRPr="00A20783">
        <w:rPr>
          <w:spacing w:val="2"/>
          <w:sz w:val="22"/>
          <w:szCs w:val="22"/>
        </w:rPr>
        <w:t>.20</w:t>
      </w:r>
      <w:r w:rsidR="00486510" w:rsidRPr="00A20783">
        <w:rPr>
          <w:spacing w:val="2"/>
          <w:sz w:val="22"/>
          <w:szCs w:val="22"/>
        </w:rPr>
        <w:t>21</w:t>
      </w:r>
      <w:r w:rsidRPr="00A20783">
        <w:rPr>
          <w:spacing w:val="2"/>
          <w:sz w:val="22"/>
          <w:szCs w:val="22"/>
        </w:rPr>
        <w:t xml:space="preserve"> г</w:t>
      </w:r>
      <w:r w:rsidR="00A20783">
        <w:rPr>
          <w:spacing w:val="2"/>
          <w:sz w:val="22"/>
          <w:szCs w:val="22"/>
        </w:rPr>
        <w:t xml:space="preserve">. </w:t>
      </w:r>
      <w:r w:rsidRPr="00A20783">
        <w:rPr>
          <w:spacing w:val="2"/>
          <w:sz w:val="22"/>
          <w:szCs w:val="22"/>
        </w:rPr>
        <w:t xml:space="preserve"> №</w:t>
      </w:r>
      <w:r w:rsidR="00E23E9A" w:rsidRPr="00A20783">
        <w:rPr>
          <w:spacing w:val="2"/>
          <w:sz w:val="22"/>
          <w:szCs w:val="22"/>
        </w:rPr>
        <w:t xml:space="preserve"> </w:t>
      </w:r>
      <w:r w:rsidR="00FB2B0D">
        <w:rPr>
          <w:spacing w:val="2"/>
          <w:sz w:val="22"/>
          <w:szCs w:val="22"/>
        </w:rPr>
        <w:t>11</w:t>
      </w:r>
      <w:r w:rsidR="00E23E9A" w:rsidRPr="00A20783">
        <w:rPr>
          <w:spacing w:val="2"/>
          <w:sz w:val="22"/>
          <w:szCs w:val="22"/>
        </w:rPr>
        <w:t xml:space="preserve">  </w:t>
      </w:r>
    </w:p>
    <w:p w:rsidR="00685462" w:rsidRPr="00A20783" w:rsidRDefault="00685462" w:rsidP="00685462">
      <w:pPr>
        <w:widowControl w:val="0"/>
        <w:spacing w:line="302" w:lineRule="exact"/>
        <w:ind w:left="5760" w:right="160"/>
        <w:jc w:val="right"/>
        <w:rPr>
          <w:spacing w:val="2"/>
          <w:sz w:val="26"/>
          <w:szCs w:val="22"/>
        </w:rPr>
      </w:pPr>
    </w:p>
    <w:p w:rsidR="00685462" w:rsidRPr="00A20783" w:rsidRDefault="00685462" w:rsidP="00685462">
      <w:pPr>
        <w:widowControl w:val="0"/>
        <w:spacing w:line="302" w:lineRule="exact"/>
        <w:ind w:left="5760" w:right="160"/>
        <w:jc w:val="right"/>
        <w:rPr>
          <w:spacing w:val="2"/>
          <w:sz w:val="26"/>
          <w:szCs w:val="22"/>
        </w:rPr>
      </w:pPr>
    </w:p>
    <w:p w:rsidR="00685462" w:rsidRPr="00A20783" w:rsidRDefault="00685462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 xml:space="preserve">Порядок </w:t>
      </w:r>
    </w:p>
    <w:p w:rsidR="00685462" w:rsidRPr="00A20783" w:rsidRDefault="00486510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 xml:space="preserve">осуществления внутреннего </w:t>
      </w:r>
      <w:r w:rsidR="00B42BBD" w:rsidRPr="00A20783">
        <w:rPr>
          <w:b/>
          <w:sz w:val="26"/>
          <w:szCs w:val="26"/>
        </w:rPr>
        <w:t xml:space="preserve">финансового аудита в </w:t>
      </w:r>
      <w:proofErr w:type="spellStart"/>
      <w:r w:rsidR="00A20783">
        <w:rPr>
          <w:b/>
          <w:sz w:val="26"/>
          <w:szCs w:val="26"/>
        </w:rPr>
        <w:t>Руновском</w:t>
      </w:r>
      <w:proofErr w:type="spellEnd"/>
      <w:r w:rsidR="00B42BBD" w:rsidRPr="00A20783">
        <w:rPr>
          <w:b/>
          <w:sz w:val="26"/>
          <w:szCs w:val="26"/>
        </w:rPr>
        <w:t xml:space="preserve"> сель</w:t>
      </w:r>
      <w:r w:rsidRPr="00A20783">
        <w:rPr>
          <w:b/>
          <w:sz w:val="26"/>
          <w:szCs w:val="26"/>
        </w:rPr>
        <w:t xml:space="preserve">ском поселении </w:t>
      </w:r>
    </w:p>
    <w:p w:rsidR="00685462" w:rsidRPr="00A20783" w:rsidRDefault="00685462" w:rsidP="007D5336">
      <w:pPr>
        <w:ind w:left="-426"/>
        <w:rPr>
          <w:sz w:val="26"/>
          <w:szCs w:val="26"/>
        </w:rPr>
      </w:pPr>
    </w:p>
    <w:p w:rsidR="00685462" w:rsidRPr="00A20783" w:rsidRDefault="00685462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>Раздел 1. Общие положения</w:t>
      </w:r>
    </w:p>
    <w:p w:rsidR="00685462" w:rsidRPr="00A20783" w:rsidRDefault="00685462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Настоящий Порядок (далее - Порядок) определяет правила осуществления </w:t>
      </w:r>
      <w:r w:rsidR="001A0373" w:rsidRPr="00A20783">
        <w:rPr>
          <w:sz w:val="26"/>
          <w:szCs w:val="26"/>
        </w:rPr>
        <w:t>главным распорядителем бюджетных средств</w:t>
      </w:r>
      <w:r w:rsidRPr="00A20783">
        <w:rPr>
          <w:sz w:val="26"/>
          <w:szCs w:val="26"/>
        </w:rPr>
        <w:t xml:space="preserve"> полномочий по внутреннему финансовому </w:t>
      </w:r>
      <w:r w:rsidR="00B62AA0" w:rsidRPr="00A20783">
        <w:rPr>
          <w:sz w:val="26"/>
          <w:szCs w:val="26"/>
        </w:rPr>
        <w:t>аудиту</w:t>
      </w:r>
      <w:r w:rsidRPr="00A20783">
        <w:rPr>
          <w:sz w:val="26"/>
          <w:szCs w:val="26"/>
        </w:rPr>
        <w:t>.</w:t>
      </w:r>
    </w:p>
    <w:p w:rsidR="001A0373" w:rsidRPr="00A20783" w:rsidRDefault="001A0373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Настоящий Порядок устанавливает требования к организации, планированию и проведению внутреннего финансового аудита, оформлению и рассмотрению результатов внутреннего финансового аудита, а также требования к составлению и представлению отчетности о результатах внутреннего финансового аудита</w:t>
      </w:r>
    </w:p>
    <w:p w:rsidR="00685462" w:rsidRPr="00A20783" w:rsidRDefault="00685462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1.3.</w:t>
      </w:r>
      <w:r w:rsidRPr="00A20783">
        <w:rPr>
          <w:sz w:val="26"/>
          <w:szCs w:val="26"/>
        </w:rPr>
        <w:tab/>
        <w:t xml:space="preserve">Деятельность должностных лиц по осуществлению полномочий по внутреннему муниципальному финансовому </w:t>
      </w:r>
      <w:r w:rsidR="001A0373" w:rsidRPr="00A20783">
        <w:rPr>
          <w:sz w:val="26"/>
          <w:szCs w:val="26"/>
        </w:rPr>
        <w:t>аудиту</w:t>
      </w:r>
      <w:r w:rsidR="00B42BBD" w:rsidRPr="00A20783">
        <w:rPr>
          <w:sz w:val="26"/>
          <w:szCs w:val="26"/>
        </w:rPr>
        <w:t xml:space="preserve"> в </w:t>
      </w:r>
      <w:proofErr w:type="spellStart"/>
      <w:r w:rsidR="00A20783">
        <w:rPr>
          <w:sz w:val="26"/>
          <w:szCs w:val="26"/>
        </w:rPr>
        <w:t>Руновско</w:t>
      </w:r>
      <w:r w:rsidR="00B42BBD" w:rsidRPr="00A20783">
        <w:rPr>
          <w:sz w:val="26"/>
          <w:szCs w:val="26"/>
        </w:rPr>
        <w:t>м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ском поселении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1.4.    Объектом внутреннего финансового аудита является бюджетная процедура и (или) составляющие эту процедуру операций (действий) по выполнению бюджетной процедуры.</w:t>
      </w:r>
    </w:p>
    <w:p w:rsidR="004A42F1" w:rsidRPr="00A20783" w:rsidRDefault="00A20783" w:rsidP="007D5336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4A42F1" w:rsidRPr="00A20783">
        <w:rPr>
          <w:sz w:val="26"/>
          <w:szCs w:val="26"/>
        </w:rPr>
        <w:t>Целями внутреннего финансового аудита являются:</w:t>
      </w:r>
    </w:p>
    <w:p w:rsidR="004A42F1" w:rsidRPr="00A20783" w:rsidRDefault="004A42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обеспечение надежности внутреннего финансового контроля, осуществляе</w:t>
      </w:r>
      <w:r w:rsidR="00B42BBD" w:rsidRPr="00A20783">
        <w:rPr>
          <w:sz w:val="26"/>
          <w:szCs w:val="26"/>
        </w:rPr>
        <w:t xml:space="preserve">мого в администрации </w:t>
      </w:r>
      <w:proofErr w:type="spellStart"/>
      <w:r w:rsidR="00A20783">
        <w:rPr>
          <w:sz w:val="26"/>
          <w:szCs w:val="26"/>
        </w:rPr>
        <w:t>Руновско</w:t>
      </w:r>
      <w:r w:rsidR="00B42BBD" w:rsidRPr="00A20783">
        <w:rPr>
          <w:sz w:val="26"/>
          <w:szCs w:val="26"/>
        </w:rPr>
        <w:t>го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поселения, а также подготовка предложений по его организации;</w:t>
      </w:r>
    </w:p>
    <w:p w:rsidR="004A42F1" w:rsidRPr="00A20783" w:rsidRDefault="004A42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и стандартам бюджетного учета, установленным Министерством финансов Российской Федерации;</w:t>
      </w:r>
    </w:p>
    <w:p w:rsidR="004A42F1" w:rsidRPr="00A20783" w:rsidRDefault="004A42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подготовка предложений по повышению экономности и результативности использования бюджетных средств;</w:t>
      </w:r>
    </w:p>
    <w:p w:rsidR="00685462" w:rsidRPr="00A20783" w:rsidRDefault="004A42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4) повышение качества финансового менеджмента.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1.</w:t>
      </w:r>
      <w:r w:rsidR="00A20783">
        <w:rPr>
          <w:sz w:val="26"/>
          <w:szCs w:val="26"/>
        </w:rPr>
        <w:t>6</w:t>
      </w:r>
      <w:r w:rsidRPr="00A20783">
        <w:rPr>
          <w:sz w:val="26"/>
          <w:szCs w:val="26"/>
        </w:rPr>
        <w:t xml:space="preserve">.  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="00B42BBD" w:rsidRPr="00A20783">
        <w:rPr>
          <w:sz w:val="26"/>
          <w:szCs w:val="26"/>
        </w:rPr>
        <w:t xml:space="preserve">главой администрации  </w:t>
      </w:r>
      <w:proofErr w:type="spellStart"/>
      <w:r w:rsidR="00A20783">
        <w:rPr>
          <w:sz w:val="26"/>
          <w:szCs w:val="26"/>
        </w:rPr>
        <w:t>Руновског</w:t>
      </w:r>
      <w:r w:rsidR="00B42BBD" w:rsidRPr="00A20783">
        <w:rPr>
          <w:sz w:val="26"/>
          <w:szCs w:val="26"/>
        </w:rPr>
        <w:t>о</w:t>
      </w:r>
      <w:proofErr w:type="spellEnd"/>
      <w:r w:rsidR="00B42BBD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поселения.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1.</w:t>
      </w:r>
      <w:r w:rsidR="00341E95">
        <w:rPr>
          <w:sz w:val="26"/>
          <w:szCs w:val="26"/>
        </w:rPr>
        <w:t>7</w:t>
      </w:r>
      <w:r w:rsidRPr="00A20783">
        <w:rPr>
          <w:sz w:val="26"/>
          <w:szCs w:val="26"/>
        </w:rPr>
        <w:t xml:space="preserve">. Аудиторские проверки подразделяются </w:t>
      </w:r>
      <w:proofErr w:type="gramStart"/>
      <w:r w:rsidRPr="00A20783">
        <w:rPr>
          <w:sz w:val="26"/>
          <w:szCs w:val="26"/>
        </w:rPr>
        <w:t>на</w:t>
      </w:r>
      <w:proofErr w:type="gramEnd"/>
      <w:r w:rsidRPr="00A20783">
        <w:rPr>
          <w:sz w:val="26"/>
          <w:szCs w:val="26"/>
        </w:rPr>
        <w:t>: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выездные проверки, которые проводятся по месту нахождения объектов аудита;</w:t>
      </w:r>
    </w:p>
    <w:p w:rsidR="002C16A0" w:rsidRPr="00A20783" w:rsidRDefault="002C16A0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комбинированные проверки, которые проводятся как по месту нахождения субъекта аудита, так и по месту нахождения объектов аудита.</w:t>
      </w:r>
    </w:p>
    <w:p w:rsidR="00685462" w:rsidRPr="00A20783" w:rsidRDefault="00685462" w:rsidP="007D5336">
      <w:pPr>
        <w:ind w:left="-426"/>
        <w:rPr>
          <w:sz w:val="26"/>
          <w:szCs w:val="26"/>
        </w:rPr>
      </w:pPr>
    </w:p>
    <w:p w:rsidR="00F367F1" w:rsidRPr="00A20783" w:rsidRDefault="00685462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 xml:space="preserve">Раздел 2. </w:t>
      </w:r>
      <w:r w:rsidR="00F367F1" w:rsidRPr="00A20783">
        <w:rPr>
          <w:b/>
          <w:sz w:val="26"/>
          <w:szCs w:val="26"/>
        </w:rPr>
        <w:t>Порядок планирования внутреннего финансового аудита</w:t>
      </w:r>
    </w:p>
    <w:p w:rsidR="00F367F1" w:rsidRPr="00A20783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2.1. Плановые аудиторские проверки осуществляются в соответствии с годовым планом внутреннего финансового аудита, утверждаемым </w:t>
      </w:r>
      <w:r w:rsidR="00341E95">
        <w:rPr>
          <w:sz w:val="26"/>
          <w:szCs w:val="26"/>
        </w:rPr>
        <w:t>г</w:t>
      </w:r>
      <w:r w:rsidR="00B42BBD" w:rsidRPr="00A20783">
        <w:rPr>
          <w:sz w:val="26"/>
          <w:szCs w:val="26"/>
        </w:rPr>
        <w:t xml:space="preserve">лавой администрации </w:t>
      </w:r>
      <w:proofErr w:type="spellStart"/>
      <w:r w:rsidR="00341E95">
        <w:rPr>
          <w:sz w:val="26"/>
          <w:szCs w:val="26"/>
        </w:rPr>
        <w:t>Руновского</w:t>
      </w:r>
      <w:proofErr w:type="spellEnd"/>
      <w:r w:rsidR="00341E95">
        <w:rPr>
          <w:sz w:val="26"/>
          <w:szCs w:val="26"/>
        </w:rPr>
        <w:t xml:space="preserve"> </w:t>
      </w:r>
      <w:r w:rsidR="00B42BBD" w:rsidRPr="00A20783">
        <w:rPr>
          <w:sz w:val="26"/>
          <w:szCs w:val="26"/>
        </w:rPr>
        <w:t>сель</w:t>
      </w:r>
      <w:r w:rsidR="0026457D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lastRenderedPageBreak/>
        <w:t>Проект плана на очередной финансовый год составляется субъектом внутреннего финансового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2.2. План представляет собой перечень аудиторских проверок, которые планируется провести в очередном финансовом году, и составляетс</w:t>
      </w:r>
      <w:r w:rsidR="00341E95">
        <w:rPr>
          <w:sz w:val="26"/>
          <w:szCs w:val="26"/>
        </w:rPr>
        <w:t>я по форме согласно приложению №</w:t>
      </w:r>
      <w:r w:rsidRPr="00A20783">
        <w:rPr>
          <w:sz w:val="26"/>
          <w:szCs w:val="26"/>
        </w:rPr>
        <w:t xml:space="preserve"> 1 к настоящему Положению.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По каждой аудиторской проверке в плане указывается тема аудиторской проверки, объекты аудита, метод аудиторской проверки, проверяемый период, срок (месяц, год) проведения аудиторской проверки и ответственные исполнители.</w:t>
      </w:r>
    </w:p>
    <w:p w:rsidR="00F367F1" w:rsidRPr="00A20783" w:rsidRDefault="0026457D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2.3.</w:t>
      </w:r>
      <w:r w:rsidR="00F367F1" w:rsidRPr="00A20783">
        <w:rPr>
          <w:sz w:val="26"/>
          <w:szCs w:val="26"/>
        </w:rPr>
        <w:t xml:space="preserve"> При планирован</w:t>
      </w:r>
      <w:proofErr w:type="gramStart"/>
      <w:r w:rsidR="00F367F1" w:rsidRPr="00A20783">
        <w:rPr>
          <w:sz w:val="26"/>
          <w:szCs w:val="26"/>
        </w:rPr>
        <w:t>ии ау</w:t>
      </w:r>
      <w:proofErr w:type="gramEnd"/>
      <w:r w:rsidR="00F367F1" w:rsidRPr="00A20783">
        <w:rPr>
          <w:sz w:val="26"/>
          <w:szCs w:val="26"/>
        </w:rPr>
        <w:t>диторских проверок (составлении плана и программы аудиторской проверки) субъектом внутреннего финансового аудита учитываются: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результаты оценки бюджетных рисков;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4) степень обеспеченности субъекта аудита трудовыми, материальными и финансовыми ресурсами;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5) возможность проведения аудиторских проверок в установленные сроки;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6) наличие резерва времени для выполнения внеплановых аудиторских проверок.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A855E3" w:rsidRPr="00A20783">
        <w:rPr>
          <w:sz w:val="26"/>
          <w:szCs w:val="26"/>
        </w:rPr>
        <w:t>.4</w:t>
      </w:r>
      <w:r w:rsidRPr="00A20783">
        <w:rPr>
          <w:sz w:val="26"/>
          <w:szCs w:val="26"/>
        </w:rPr>
        <w:t>. Темы аудиторских проверок формулируются исходя из следующих направлений аудита: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F367F1" w:rsidRPr="00A20783" w:rsidRDefault="00577F63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F367F1" w:rsidRPr="00A20783">
        <w:rPr>
          <w:sz w:val="26"/>
          <w:szCs w:val="26"/>
        </w:rPr>
        <w:t>) аудит достоверности бюджетной отчетности, а также соблюдения порядка формирования консолидированной бюджетной отчетности;</w:t>
      </w:r>
    </w:p>
    <w:p w:rsidR="00F367F1" w:rsidRPr="00A20783" w:rsidRDefault="00577F63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F367F1" w:rsidRPr="00A20783">
        <w:rPr>
          <w:sz w:val="26"/>
          <w:szCs w:val="26"/>
        </w:rPr>
        <w:t>)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367F1" w:rsidRPr="00A20783" w:rsidRDefault="00577F63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</w:t>
      </w:r>
      <w:r w:rsidR="00F367F1" w:rsidRPr="00A20783">
        <w:rPr>
          <w:sz w:val="26"/>
          <w:szCs w:val="26"/>
        </w:rPr>
        <w:t>) 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2.</w:t>
      </w:r>
      <w:r w:rsidR="00577F63" w:rsidRPr="00A20783">
        <w:rPr>
          <w:sz w:val="26"/>
          <w:szCs w:val="26"/>
        </w:rPr>
        <w:t>4.</w:t>
      </w:r>
      <w:r w:rsidRPr="00A20783">
        <w:rPr>
          <w:sz w:val="26"/>
          <w:szCs w:val="26"/>
        </w:rPr>
        <w:t xml:space="preserve"> В рамках одной аудиторской проверки могут быть одновременно реализованы несколько направлений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577F63" w:rsidRPr="00A20783">
        <w:rPr>
          <w:sz w:val="26"/>
          <w:szCs w:val="26"/>
        </w:rPr>
        <w:t>.5</w:t>
      </w:r>
      <w:r w:rsidRPr="00A20783">
        <w:rPr>
          <w:sz w:val="26"/>
          <w:szCs w:val="26"/>
        </w:rPr>
        <w:t>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и доходов бюджета, а также проверяемого периода.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577F63" w:rsidRPr="00A20783">
        <w:rPr>
          <w:sz w:val="26"/>
          <w:szCs w:val="26"/>
        </w:rPr>
        <w:t>.6</w:t>
      </w:r>
      <w:r w:rsidRPr="00A20783">
        <w:rPr>
          <w:sz w:val="26"/>
          <w:szCs w:val="26"/>
        </w:rPr>
        <w:t>. Проверяемый период определяется субъектом внутреннего финансового аудита и может включать: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период текущего года до начала проведения аудиторской проверки и периоды отчетного финансового года;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lastRenderedPageBreak/>
        <w:t>2) период текущего года до начала проведения аудиторской проверки;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периоды отчетного финансового года.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577F63" w:rsidRPr="00A20783">
        <w:rPr>
          <w:sz w:val="26"/>
          <w:szCs w:val="26"/>
        </w:rPr>
        <w:t>.7</w:t>
      </w:r>
      <w:r w:rsidRPr="00A20783">
        <w:rPr>
          <w:sz w:val="26"/>
          <w:szCs w:val="26"/>
        </w:rPr>
        <w:t xml:space="preserve">. Не позднее 25 декабря текущего календарного года проект плана представляется на утверждение </w:t>
      </w:r>
      <w:r w:rsidR="00341E95">
        <w:rPr>
          <w:sz w:val="26"/>
          <w:szCs w:val="26"/>
        </w:rPr>
        <w:t>г</w:t>
      </w:r>
      <w:r w:rsidR="00577F63" w:rsidRPr="00A20783">
        <w:rPr>
          <w:sz w:val="26"/>
          <w:szCs w:val="26"/>
        </w:rPr>
        <w:t>лаве а</w:t>
      </w:r>
      <w:r w:rsidR="00E44FB4" w:rsidRPr="00A20783">
        <w:rPr>
          <w:sz w:val="26"/>
          <w:szCs w:val="26"/>
        </w:rPr>
        <w:t xml:space="preserve">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577F63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Копии утвержденного плана не позднее 3 рабочих дней со дня его утверждения направляются объектам внутреннего финансового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577F63" w:rsidRPr="00A20783">
        <w:rPr>
          <w:sz w:val="26"/>
          <w:szCs w:val="26"/>
        </w:rPr>
        <w:t>.</w:t>
      </w:r>
      <w:r w:rsidR="00832463" w:rsidRPr="00A20783">
        <w:rPr>
          <w:sz w:val="26"/>
          <w:szCs w:val="26"/>
        </w:rPr>
        <w:t>8</w:t>
      </w:r>
      <w:r w:rsidRPr="00A20783">
        <w:rPr>
          <w:sz w:val="26"/>
          <w:szCs w:val="26"/>
        </w:rPr>
        <w:t>. По мере необходимости в план вносятся изменения.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Решение о внесении изменений в план принимается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лавой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577F63" w:rsidRPr="00A20783">
        <w:rPr>
          <w:sz w:val="26"/>
          <w:szCs w:val="26"/>
        </w:rPr>
        <w:t xml:space="preserve">ского поселения </w:t>
      </w:r>
      <w:r w:rsidRPr="00A20783">
        <w:rPr>
          <w:sz w:val="26"/>
          <w:szCs w:val="26"/>
        </w:rPr>
        <w:t>на основании мотивированной докладной записки субъекта внутреннего финансового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Внесение изменений в план и доведение их до объектов аудита осуществляется в порядке, установленном для утверждения плана.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832463" w:rsidRPr="00A20783">
        <w:rPr>
          <w:sz w:val="26"/>
          <w:szCs w:val="26"/>
        </w:rPr>
        <w:t>.9</w:t>
      </w:r>
      <w:r w:rsidRPr="00A20783">
        <w:rPr>
          <w:sz w:val="26"/>
          <w:szCs w:val="26"/>
        </w:rPr>
        <w:t>. Решение о проведен</w:t>
      </w:r>
      <w:proofErr w:type="gramStart"/>
      <w:r w:rsidRPr="00A20783">
        <w:rPr>
          <w:sz w:val="26"/>
          <w:szCs w:val="26"/>
        </w:rPr>
        <w:t>ии ау</w:t>
      </w:r>
      <w:proofErr w:type="gramEnd"/>
      <w:r w:rsidRPr="00A20783">
        <w:rPr>
          <w:sz w:val="26"/>
          <w:szCs w:val="26"/>
        </w:rPr>
        <w:t xml:space="preserve">диторской проверки оформляется </w:t>
      </w:r>
      <w:r w:rsidR="00832463" w:rsidRPr="00A20783">
        <w:rPr>
          <w:sz w:val="26"/>
          <w:szCs w:val="26"/>
        </w:rPr>
        <w:t>распоряжением</w:t>
      </w:r>
      <w:r w:rsidR="00E44FB4" w:rsidRPr="00A20783">
        <w:rPr>
          <w:sz w:val="26"/>
          <w:szCs w:val="26"/>
        </w:rPr>
        <w:t xml:space="preserve">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лавы администрации </w:t>
      </w:r>
      <w:proofErr w:type="spellStart"/>
      <w:r w:rsidR="00341E95">
        <w:rPr>
          <w:sz w:val="26"/>
          <w:szCs w:val="26"/>
        </w:rPr>
        <w:t>Руновског</w:t>
      </w:r>
      <w:r w:rsidR="00E44FB4" w:rsidRPr="00A20783">
        <w:rPr>
          <w:sz w:val="26"/>
          <w:szCs w:val="26"/>
        </w:rPr>
        <w:t>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832463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, в котором указывается наименование объекта аудита, срок проведения аудиторской проверки, проверяемый период, состав аудиторской группы (фамилия, имя, отчество проверяющего). Субъект внутреннего финансового аудита является руководителем аудиторской группы.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832463" w:rsidRPr="00A20783">
        <w:rPr>
          <w:sz w:val="26"/>
          <w:szCs w:val="26"/>
        </w:rPr>
        <w:t>.10</w:t>
      </w:r>
      <w:r w:rsidRPr="00A20783">
        <w:rPr>
          <w:sz w:val="26"/>
          <w:szCs w:val="26"/>
        </w:rPr>
        <w:t xml:space="preserve">. Внеплановые аудиторские проверки проводятся по </w:t>
      </w:r>
      <w:r w:rsidR="00832463" w:rsidRPr="00A20783">
        <w:rPr>
          <w:sz w:val="26"/>
          <w:szCs w:val="26"/>
        </w:rPr>
        <w:t>распоряжению</w:t>
      </w:r>
      <w:r w:rsidR="00E44FB4" w:rsidRPr="00A20783">
        <w:rPr>
          <w:sz w:val="26"/>
          <w:szCs w:val="26"/>
        </w:rPr>
        <w:t xml:space="preserve">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лавы администрации </w:t>
      </w:r>
      <w:proofErr w:type="spellStart"/>
      <w:r w:rsidR="00341E95">
        <w:rPr>
          <w:sz w:val="26"/>
          <w:szCs w:val="26"/>
        </w:rPr>
        <w:t>Руновск</w:t>
      </w:r>
      <w:r w:rsidR="00E44FB4" w:rsidRPr="00A20783">
        <w:rPr>
          <w:sz w:val="26"/>
          <w:szCs w:val="26"/>
        </w:rPr>
        <w:t>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832463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832463" w:rsidRPr="00A20783">
        <w:rPr>
          <w:sz w:val="26"/>
          <w:szCs w:val="26"/>
        </w:rPr>
        <w:t>.11</w:t>
      </w:r>
      <w:r w:rsidRPr="00A20783">
        <w:rPr>
          <w:sz w:val="26"/>
          <w:szCs w:val="26"/>
        </w:rPr>
        <w:t xml:space="preserve">. Программа аудиторской проверки утверждается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лавой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832463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При необходимости программа аудиторской проверки может быть изменена до начала или в ходе проведения проверки.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Программа аудиторской проверки составляется по форме согласно приложению </w:t>
      </w:r>
      <w:r w:rsidR="00341E95">
        <w:rPr>
          <w:sz w:val="26"/>
          <w:szCs w:val="26"/>
        </w:rPr>
        <w:t>№</w:t>
      </w:r>
      <w:r w:rsidRPr="00A20783">
        <w:rPr>
          <w:sz w:val="26"/>
          <w:szCs w:val="26"/>
        </w:rPr>
        <w:t xml:space="preserve"> 2 к настоящему Положению.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</w:t>
      </w:r>
      <w:r w:rsidR="00832463" w:rsidRPr="00A20783">
        <w:rPr>
          <w:sz w:val="26"/>
          <w:szCs w:val="26"/>
        </w:rPr>
        <w:t>.12</w:t>
      </w:r>
      <w:r w:rsidRPr="00A20783">
        <w:rPr>
          <w:sz w:val="26"/>
          <w:szCs w:val="26"/>
        </w:rPr>
        <w:t xml:space="preserve">. При составлении программы аудиторской проверки формируется аудиторская группа. В состав аудиторской группы могут быть включены: </w:t>
      </w:r>
      <w:r w:rsidR="00341E95">
        <w:rPr>
          <w:sz w:val="26"/>
          <w:szCs w:val="26"/>
        </w:rPr>
        <w:t>сотрудники</w:t>
      </w:r>
      <w:r w:rsidRPr="00A20783">
        <w:rPr>
          <w:sz w:val="26"/>
          <w:szCs w:val="26"/>
        </w:rPr>
        <w:t xml:space="preserve"> </w:t>
      </w:r>
      <w:r w:rsidR="00341E95">
        <w:rPr>
          <w:sz w:val="26"/>
          <w:szCs w:val="26"/>
        </w:rPr>
        <w:t xml:space="preserve">администрации </w:t>
      </w:r>
      <w:proofErr w:type="spellStart"/>
      <w:r w:rsidR="00341E95">
        <w:rPr>
          <w:sz w:val="26"/>
          <w:szCs w:val="26"/>
        </w:rPr>
        <w:t>Руновского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832463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Программа аудиторской проверки должна содержать: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тему аудиторской проверки;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наименование объекта аудита;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перечень вопросов, подлежащих изучению в ходе аудиторской проверки, а также сроки ее проведения.</w:t>
      </w:r>
    </w:p>
    <w:p w:rsidR="00AC62B8" w:rsidRPr="00A20783" w:rsidRDefault="00AC62B8" w:rsidP="007D5336">
      <w:pPr>
        <w:ind w:left="-426"/>
        <w:jc w:val="both"/>
        <w:rPr>
          <w:sz w:val="26"/>
          <w:szCs w:val="26"/>
        </w:rPr>
      </w:pPr>
    </w:p>
    <w:p w:rsidR="00F367F1" w:rsidRPr="00A20783" w:rsidRDefault="00AC62B8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>Раздел</w:t>
      </w:r>
      <w:r w:rsidR="00F367F1" w:rsidRPr="00A20783">
        <w:rPr>
          <w:b/>
          <w:sz w:val="26"/>
          <w:szCs w:val="26"/>
        </w:rPr>
        <w:t xml:space="preserve"> 3. Порядок проведения внутреннего финансового аудита</w:t>
      </w:r>
    </w:p>
    <w:p w:rsidR="00F367F1" w:rsidRPr="00A20783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133F60" w:rsidRPr="00A20783">
        <w:rPr>
          <w:sz w:val="26"/>
          <w:szCs w:val="26"/>
        </w:rPr>
        <w:t>.1</w:t>
      </w:r>
      <w:r w:rsidRPr="00A20783">
        <w:rPr>
          <w:sz w:val="26"/>
          <w:szCs w:val="26"/>
        </w:rPr>
        <w:t>. Аудиторская проверка проводится в соответствии с программой аудиторской проверки с применением следующих методов аудита: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инспектирования, представляющего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lastRenderedPageBreak/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A20783">
        <w:rPr>
          <w:sz w:val="26"/>
          <w:szCs w:val="26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.2</w:t>
      </w:r>
      <w:r w:rsidRPr="00A20783">
        <w:rPr>
          <w:sz w:val="26"/>
          <w:szCs w:val="26"/>
        </w:rPr>
        <w:t xml:space="preserve">. </w:t>
      </w:r>
      <w:proofErr w:type="gramStart"/>
      <w:r w:rsidRPr="00A20783">
        <w:rPr>
          <w:sz w:val="26"/>
          <w:szCs w:val="26"/>
        </w:rPr>
        <w:t>В ходе аудиторской проверки достоверности бюджетной отчетности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</w:t>
      </w:r>
      <w:proofErr w:type="gramEnd"/>
      <w:r w:rsidRPr="00A20783">
        <w:rPr>
          <w:sz w:val="26"/>
          <w:szCs w:val="26"/>
        </w:rPr>
        <w:t xml:space="preserve"> пользователями бюджетной отчетности управленческих решений.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.3</w:t>
      </w:r>
      <w:r w:rsidRPr="00A20783">
        <w:rPr>
          <w:sz w:val="26"/>
          <w:szCs w:val="26"/>
        </w:rPr>
        <w:t>. Процесс определения проверяемых данных и используемых в отношении них методов аудита включает следующие этапы: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осуществление оценки рисков искажения бюджетной отчетности;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.4</w:t>
      </w:r>
      <w:r w:rsidRPr="00A20783">
        <w:rPr>
          <w:sz w:val="26"/>
          <w:szCs w:val="26"/>
        </w:rPr>
        <w:t>. 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A20783">
        <w:rPr>
          <w:sz w:val="26"/>
          <w:szCs w:val="26"/>
        </w:rPr>
        <w:t>- 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Федерации);</w:t>
      </w:r>
      <w:proofErr w:type="gramEnd"/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- вероятность допущения ошибки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.5</w:t>
      </w:r>
      <w:r w:rsidRPr="00A20783">
        <w:rPr>
          <w:sz w:val="26"/>
          <w:szCs w:val="26"/>
        </w:rPr>
        <w:t xml:space="preserve">. 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 w:rsidRPr="00A20783">
        <w:rPr>
          <w:sz w:val="26"/>
          <w:szCs w:val="26"/>
        </w:rPr>
        <w:t>контроля за</w:t>
      </w:r>
      <w:proofErr w:type="gramEnd"/>
      <w:r w:rsidRPr="00A20783">
        <w:rPr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.6</w:t>
      </w:r>
      <w:r w:rsidRPr="00A20783">
        <w:rPr>
          <w:sz w:val="26"/>
          <w:szCs w:val="26"/>
        </w:rPr>
        <w:t>. Значение каждого из указанных критериев оценивается как низкое, среднее или высокое.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Риск искажения бюджетной отчетности является средним в случаях остальных </w:t>
      </w:r>
      <w:proofErr w:type="gramStart"/>
      <w:r w:rsidRPr="00A20783">
        <w:rPr>
          <w:sz w:val="26"/>
          <w:szCs w:val="26"/>
        </w:rPr>
        <w:t>сочетаний значений критериев риска искажения бюджетной отчетности</w:t>
      </w:r>
      <w:proofErr w:type="gramEnd"/>
      <w:r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lastRenderedPageBreak/>
        <w:t>3</w:t>
      </w:r>
      <w:r w:rsidR="0058201C" w:rsidRPr="00A20783">
        <w:rPr>
          <w:sz w:val="26"/>
          <w:szCs w:val="26"/>
        </w:rPr>
        <w:t>.7</w:t>
      </w:r>
      <w:r w:rsidRPr="00A20783">
        <w:rPr>
          <w:sz w:val="26"/>
          <w:szCs w:val="26"/>
        </w:rPr>
        <w:t>. 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субъекта внутреннего финансового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.8</w:t>
      </w:r>
      <w:r w:rsidRPr="00A20783">
        <w:rPr>
          <w:sz w:val="26"/>
          <w:szCs w:val="26"/>
        </w:rPr>
        <w:t>. 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</w:t>
      </w:r>
      <w:r w:rsidR="0058201C" w:rsidRPr="00A20783">
        <w:rPr>
          <w:sz w:val="26"/>
          <w:szCs w:val="26"/>
        </w:rPr>
        <w:t>.9</w:t>
      </w:r>
      <w:r w:rsidRPr="00A20783">
        <w:rPr>
          <w:sz w:val="26"/>
          <w:szCs w:val="26"/>
        </w:rPr>
        <w:t>. В ходе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3.10</w:t>
      </w:r>
      <w:r w:rsidR="00F367F1" w:rsidRPr="00A20783">
        <w:rPr>
          <w:sz w:val="26"/>
          <w:szCs w:val="26"/>
        </w:rPr>
        <w:t>. При проведен</w:t>
      </w:r>
      <w:proofErr w:type="gramStart"/>
      <w:r w:rsidR="00F367F1" w:rsidRPr="00A20783">
        <w:rPr>
          <w:sz w:val="26"/>
          <w:szCs w:val="26"/>
        </w:rPr>
        <w:t>ии ау</w:t>
      </w:r>
      <w:proofErr w:type="gramEnd"/>
      <w:r w:rsidR="00F367F1" w:rsidRPr="00A20783">
        <w:rPr>
          <w:sz w:val="26"/>
          <w:szCs w:val="26"/>
        </w:rPr>
        <w:t>диторской проверки формируется рабочая документация, содержащая: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документы, отражающие подготовку аудиторской проверки, включая ее программу;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сведения о характере, сроках, об объеме аудиторской проверки и о результатах ее выполнения;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подлежащих изучению в ходе аудиторской проверки;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5) письменные заявления и объяснения, полученные от должностных лиц и иных работников объектов аудита;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7) копии финансово-хозяйственных документов объекта аудита, подтверждающих выявленные нарушения.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3.11</w:t>
      </w:r>
      <w:r w:rsidR="00F367F1" w:rsidRPr="00A20783">
        <w:rPr>
          <w:sz w:val="26"/>
          <w:szCs w:val="26"/>
        </w:rPr>
        <w:t>. Предельные сроки проведения аудиторских проверок определяются исходя из количества проверяемых бюджетных процедур и вида аудиторской проверки, специфики деятельности объекта аудита, но не должны превышать 40 календарных дней.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3.12</w:t>
      </w:r>
      <w:r w:rsidR="00F367F1" w:rsidRPr="00A20783">
        <w:rPr>
          <w:sz w:val="26"/>
          <w:szCs w:val="26"/>
        </w:rPr>
        <w:t xml:space="preserve">. Датой начала аудиторской проверки считается дата предъявления руководителем аудиторской группы (проверяющим) </w:t>
      </w:r>
      <w:r w:rsidRPr="00A20783">
        <w:rPr>
          <w:sz w:val="26"/>
          <w:szCs w:val="26"/>
        </w:rPr>
        <w:t>распоряжения Главы администрации поселения</w:t>
      </w:r>
      <w:r w:rsidR="00F367F1" w:rsidRPr="00A20783">
        <w:rPr>
          <w:sz w:val="26"/>
          <w:szCs w:val="26"/>
        </w:rPr>
        <w:t xml:space="preserve"> о проведен</w:t>
      </w:r>
      <w:proofErr w:type="gramStart"/>
      <w:r w:rsidR="00F367F1" w:rsidRPr="00A20783">
        <w:rPr>
          <w:sz w:val="26"/>
          <w:szCs w:val="26"/>
        </w:rPr>
        <w:t>ии ау</w:t>
      </w:r>
      <w:proofErr w:type="gramEnd"/>
      <w:r w:rsidR="00F367F1" w:rsidRPr="00A20783">
        <w:rPr>
          <w:sz w:val="26"/>
          <w:szCs w:val="26"/>
        </w:rPr>
        <w:t>диторской проверки руководителю объекта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Датой окончания аудиторской проверки считается день подписания акта аудиторской проверки.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3.13</w:t>
      </w:r>
      <w:r w:rsidR="00F367F1" w:rsidRPr="00A20783">
        <w:rPr>
          <w:sz w:val="26"/>
          <w:szCs w:val="26"/>
        </w:rPr>
        <w:t xml:space="preserve">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субъект внутреннего финансового аудита направляет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лаве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</w:t>
      </w:r>
      <w:r w:rsidR="00F367F1" w:rsidRPr="00A20783">
        <w:rPr>
          <w:sz w:val="26"/>
          <w:szCs w:val="26"/>
        </w:rPr>
        <w:t xml:space="preserve"> служебную записку с изложением обстоятельств и срока предлагаемого приостановления (продления) аудиторской проверки.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lastRenderedPageBreak/>
        <w:t>Основаниями приостановления аудиторской проверки являются: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отсутствие или неудовлетворительное состояние бюджетного (бухгалтерского) учета у объекта аудита (приостановление аудиторской проверки осуществляется на период восстановления объектом аудита документов, необходимых для проведения аудиторской проверки, а также приведения объектом аудита в надлежащее состояние документов учета и отчетности);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непредставление объектом аудита документов, материалов и информации, необходимых для проведения аудиторской проверки, а также представление неполного комплекта таких документов, материалов и информации, воспрепятствование проведению аудиторской проверки и (или) уклонение от проведения аудиторской проверки (приостановление аудиторской проверки осуществляется на период устранения перечисленных обстоятельств).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На время приостановления аудиторской проверки течение ее срока также приостанавливается.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Основаниями для продления срока проведения аудиторской проверки являются: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проведение аудиторской проверки объекта аудита, имеющего большое количество проверяемых и анализируемых документов;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2) получение в ходе проведения аудиторской проверки от правоохранительных, контролирующих органов либо из иных источников информации, свидетельствующей о наличии в деятельности </w:t>
      </w:r>
      <w:proofErr w:type="gramStart"/>
      <w:r w:rsidRPr="00A20783">
        <w:rPr>
          <w:sz w:val="26"/>
          <w:szCs w:val="26"/>
        </w:rPr>
        <w:t>объекта аудита нарушений законодательства Российской Федерации</w:t>
      </w:r>
      <w:proofErr w:type="gramEnd"/>
      <w:r w:rsidRPr="00A20783">
        <w:rPr>
          <w:sz w:val="26"/>
          <w:szCs w:val="26"/>
        </w:rPr>
        <w:t xml:space="preserve"> и требующей дополнительного изучения;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наличие обстоятельств непреодолимой силы.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60 календарных дней.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3.14</w:t>
      </w:r>
      <w:r w:rsidR="00F367F1" w:rsidRPr="00A20783">
        <w:rPr>
          <w:sz w:val="26"/>
          <w:szCs w:val="26"/>
        </w:rPr>
        <w:t xml:space="preserve">. Решение о приостановлении (продлении) аудиторской проверки оформляется </w:t>
      </w:r>
      <w:r w:rsidRPr="00A20783">
        <w:rPr>
          <w:sz w:val="26"/>
          <w:szCs w:val="26"/>
        </w:rPr>
        <w:t>реше</w:t>
      </w:r>
      <w:r w:rsidR="00E44FB4" w:rsidRPr="00A20783">
        <w:rPr>
          <w:sz w:val="26"/>
          <w:szCs w:val="26"/>
        </w:rPr>
        <w:t xml:space="preserve">нием главы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</w:t>
      </w:r>
      <w:r w:rsidR="00F367F1" w:rsidRPr="00A20783">
        <w:rPr>
          <w:sz w:val="26"/>
          <w:szCs w:val="26"/>
        </w:rPr>
        <w:t xml:space="preserve"> и доводится до сведения субъекта внутреннего финансового аудита и руководителя объекта аудита.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3.15</w:t>
      </w:r>
      <w:r w:rsidR="00F367F1" w:rsidRPr="00A20783">
        <w:rPr>
          <w:sz w:val="26"/>
          <w:szCs w:val="26"/>
        </w:rPr>
        <w:t xml:space="preserve">. После устранения причин приостановления аудиторской проверки аудиторская группа возобновляет проведение аудиторской проверки в сроки, устанавливаемые </w:t>
      </w:r>
      <w:r w:rsidRPr="00A20783">
        <w:rPr>
          <w:sz w:val="26"/>
          <w:szCs w:val="26"/>
        </w:rPr>
        <w:t>распоряжением</w:t>
      </w:r>
      <w:r w:rsidR="00F367F1" w:rsidRPr="00A20783">
        <w:rPr>
          <w:sz w:val="26"/>
          <w:szCs w:val="26"/>
        </w:rPr>
        <w:t>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В случае не</w:t>
      </w:r>
      <w:r w:rsidR="00E44FB4" w:rsidRPr="00A20783">
        <w:rPr>
          <w:sz w:val="26"/>
          <w:szCs w:val="26"/>
        </w:rPr>
        <w:t xml:space="preserve"> </w:t>
      </w:r>
      <w:r w:rsidRPr="00A20783">
        <w:rPr>
          <w:sz w:val="26"/>
          <w:szCs w:val="26"/>
        </w:rPr>
        <w:t>устранения причин приостановления аудиторской проверки, данная аудиторская проверка подлежит завершению на основании решения руководителя аудиторской группы (проверяющего) с оформлением всей необходимой рабочей документации по аудиторской проверке.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3.16</w:t>
      </w:r>
      <w:r w:rsidR="00F367F1" w:rsidRPr="00A20783">
        <w:rPr>
          <w:sz w:val="26"/>
          <w:szCs w:val="26"/>
        </w:rPr>
        <w:t xml:space="preserve">. Результаты аудиторской проверки оформляются актом аудиторской проверки. Акт составляется в двух экземплярах: один экземпляр - для субъекта внутреннего финансового аудита; один экземпляр - для объекта аудита, по форме согласно приложению </w:t>
      </w:r>
      <w:r w:rsidR="00341E95">
        <w:rPr>
          <w:sz w:val="26"/>
          <w:szCs w:val="26"/>
        </w:rPr>
        <w:t>№</w:t>
      </w:r>
      <w:r w:rsidR="00F367F1" w:rsidRPr="00A20783">
        <w:rPr>
          <w:sz w:val="26"/>
          <w:szCs w:val="26"/>
        </w:rPr>
        <w:t xml:space="preserve"> 3 к настоящему Положению.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3.17</w:t>
      </w:r>
      <w:r w:rsidR="00F367F1" w:rsidRPr="00A20783">
        <w:rPr>
          <w:sz w:val="26"/>
          <w:szCs w:val="26"/>
        </w:rPr>
        <w:t xml:space="preserve">. При наличии разногласий по выводам, изложенным в акте аудиторской проверки, объект внутреннего финансового аудита вправе в течение 5 рабочих дней </w:t>
      </w:r>
      <w:proofErr w:type="gramStart"/>
      <w:r w:rsidR="00F367F1" w:rsidRPr="00A20783">
        <w:rPr>
          <w:sz w:val="26"/>
          <w:szCs w:val="26"/>
        </w:rPr>
        <w:t>с даты</w:t>
      </w:r>
      <w:proofErr w:type="gramEnd"/>
      <w:r w:rsidR="00F367F1" w:rsidRPr="00A20783">
        <w:rPr>
          <w:sz w:val="26"/>
          <w:szCs w:val="26"/>
        </w:rPr>
        <w:t xml:space="preserve"> его получения направить возражения в адрес субъекта внутреннего финансового аудита.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 xml:space="preserve">Субъект внутреннего финансового аудита в срок до 10 рабочих дней со дня получения возражений рассматривает их обоснованность и дает по ним заключение в письменной форме. Указанное заключение подписывается субъектом внутреннего финансового аудита и направляется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лаве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="00153425" w:rsidRPr="00A20783">
        <w:rPr>
          <w:sz w:val="26"/>
          <w:szCs w:val="26"/>
        </w:rPr>
        <w:t>ского поселения</w:t>
      </w:r>
      <w:r w:rsidRPr="00A20783">
        <w:rPr>
          <w:sz w:val="26"/>
          <w:szCs w:val="26"/>
        </w:rPr>
        <w:t>, а его копия приобщается к материалам аудиторской проверки.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3.18</w:t>
      </w:r>
      <w:r w:rsidR="00F367F1" w:rsidRPr="00A20783">
        <w:rPr>
          <w:sz w:val="26"/>
          <w:szCs w:val="26"/>
        </w:rPr>
        <w:t xml:space="preserve">. На основании акта аудиторской проверки субъект внутреннего финансового аудита составляет отчет о результатах аудиторской проверки, по форме согласно приложению </w:t>
      </w:r>
      <w:r w:rsidR="00341E95">
        <w:rPr>
          <w:sz w:val="26"/>
          <w:szCs w:val="26"/>
        </w:rPr>
        <w:t>№</w:t>
      </w:r>
      <w:r w:rsidR="00F367F1" w:rsidRPr="00A20783">
        <w:rPr>
          <w:sz w:val="26"/>
          <w:szCs w:val="26"/>
        </w:rPr>
        <w:t xml:space="preserve"> </w:t>
      </w:r>
      <w:r w:rsidR="00F367F1" w:rsidRPr="00A20783">
        <w:rPr>
          <w:sz w:val="26"/>
          <w:szCs w:val="26"/>
        </w:rPr>
        <w:lastRenderedPageBreak/>
        <w:t>4 к настоящему Положению, содержащий информацию об итогах аудиторской проверки, в том числе: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A20783">
        <w:rPr>
          <w:sz w:val="26"/>
          <w:szCs w:val="26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информацию о наличии или об отсутствии возражений со стороны объекта аудита;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A20783">
        <w:rPr>
          <w:sz w:val="26"/>
          <w:szCs w:val="26"/>
        </w:rPr>
        <w:t>4)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</w:t>
      </w:r>
      <w:proofErr w:type="gramEnd"/>
      <w:r w:rsidRPr="00A20783">
        <w:rPr>
          <w:sz w:val="26"/>
          <w:szCs w:val="26"/>
        </w:rPr>
        <w:t xml:space="preserve"> </w:t>
      </w:r>
      <w:proofErr w:type="gramStart"/>
      <w:r w:rsidRPr="00A20783">
        <w:rPr>
          <w:sz w:val="26"/>
          <w:szCs w:val="26"/>
        </w:rPr>
        <w:t>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F367F1" w:rsidRPr="00A20783" w:rsidRDefault="00153425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3.19</w:t>
      </w:r>
      <w:r w:rsidR="00F367F1" w:rsidRPr="00A20783">
        <w:rPr>
          <w:sz w:val="26"/>
          <w:szCs w:val="26"/>
        </w:rPr>
        <w:t xml:space="preserve">. Отчет о результатах аудиторской проверки, подписанный субъектом аудита, с приложением акта аудиторской проверки, в течение 15 рабочих дней </w:t>
      </w:r>
      <w:proofErr w:type="gramStart"/>
      <w:r w:rsidR="00F367F1" w:rsidRPr="00A20783">
        <w:rPr>
          <w:sz w:val="26"/>
          <w:szCs w:val="26"/>
        </w:rPr>
        <w:t>с даты подписания</w:t>
      </w:r>
      <w:proofErr w:type="gramEnd"/>
      <w:r w:rsidR="00F367F1" w:rsidRPr="00A20783">
        <w:rPr>
          <w:sz w:val="26"/>
          <w:szCs w:val="26"/>
        </w:rPr>
        <w:t xml:space="preserve"> акта аудиторской проверки направляется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лаве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</w:t>
      </w:r>
      <w:r w:rsidR="00F367F1" w:rsidRPr="00A20783">
        <w:rPr>
          <w:sz w:val="26"/>
          <w:szCs w:val="26"/>
        </w:rPr>
        <w:t xml:space="preserve">. По результатам рассмотрения указанного отчета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лава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</w:t>
      </w:r>
      <w:r w:rsidR="00F367F1" w:rsidRPr="00A20783">
        <w:rPr>
          <w:sz w:val="26"/>
          <w:szCs w:val="26"/>
        </w:rPr>
        <w:t xml:space="preserve"> принимает одно или несколько из следующих решений: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1) о необходимости реализац</w:t>
      </w:r>
      <w:proofErr w:type="gramStart"/>
      <w:r w:rsidRPr="00A20783">
        <w:rPr>
          <w:sz w:val="26"/>
          <w:szCs w:val="26"/>
        </w:rPr>
        <w:t>ии ау</w:t>
      </w:r>
      <w:proofErr w:type="gramEnd"/>
      <w:r w:rsidRPr="00A20783">
        <w:rPr>
          <w:sz w:val="26"/>
          <w:szCs w:val="26"/>
        </w:rPr>
        <w:t>диторских выводов, предложений и рекомендаций;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2) о недостаточной обоснованности аудиторских выводов, предложений и рекомендаций;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F367F1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4) 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3.20</w:t>
      </w:r>
      <w:r w:rsidR="00F367F1" w:rsidRPr="00A20783">
        <w:rPr>
          <w:sz w:val="26"/>
          <w:szCs w:val="26"/>
        </w:rPr>
        <w:t>. Решения, принятые по результатам аудиторской проверки, доводятся до сведения объекта внутреннего финансового аудита в срок не позднее 5 рабочих дней со дня их принятия.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3.21</w:t>
      </w:r>
      <w:r w:rsidR="00F367F1" w:rsidRPr="00A20783">
        <w:rPr>
          <w:sz w:val="26"/>
          <w:szCs w:val="26"/>
        </w:rPr>
        <w:t xml:space="preserve">. При принятии решения, предусмотренного п. </w:t>
      </w:r>
      <w:r w:rsidRPr="00A20783">
        <w:rPr>
          <w:sz w:val="26"/>
          <w:szCs w:val="26"/>
        </w:rPr>
        <w:t>3.17.</w:t>
      </w:r>
      <w:r w:rsidR="00F367F1" w:rsidRPr="00A20783">
        <w:rPr>
          <w:sz w:val="26"/>
          <w:szCs w:val="26"/>
        </w:rPr>
        <w:t xml:space="preserve"> настоящего Положения, руководителем объекта аудита в срок, не превышающий 15 рабочих дней со дня, следующего за днем доведения соответствующего решения, утверждается план мероприятий по устранению выявленных нарушений и недостатков, по форме согласно приложению </w:t>
      </w:r>
      <w:r w:rsidR="00341E95">
        <w:rPr>
          <w:sz w:val="26"/>
          <w:szCs w:val="26"/>
        </w:rPr>
        <w:t>№</w:t>
      </w:r>
      <w:r w:rsidR="00F367F1" w:rsidRPr="00A20783">
        <w:rPr>
          <w:sz w:val="26"/>
          <w:szCs w:val="26"/>
        </w:rPr>
        <w:t xml:space="preserve"> 5 к настоящему Положению. Подписанный план представляется субъекту внутреннего финансового аудита.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3.22</w:t>
      </w:r>
      <w:r w:rsidR="00F367F1" w:rsidRPr="00A20783">
        <w:rPr>
          <w:sz w:val="26"/>
          <w:szCs w:val="26"/>
        </w:rPr>
        <w:t xml:space="preserve">. Руководитель объекта аудита обеспечивает выполнение плана мероприятий по устранению выявленных нарушений и ежемесячно, до устранения всех нарушений, </w:t>
      </w:r>
      <w:r w:rsidR="00F367F1" w:rsidRPr="00A20783">
        <w:rPr>
          <w:sz w:val="26"/>
          <w:szCs w:val="26"/>
        </w:rPr>
        <w:lastRenderedPageBreak/>
        <w:t xml:space="preserve">представляет субъекту внутреннего финансового аудита информацию об устранении нарушений и недостатков, выявленных в ходе аудиторской проверки, по форме согласно приложению </w:t>
      </w:r>
      <w:r w:rsidR="00341E95">
        <w:rPr>
          <w:sz w:val="26"/>
          <w:szCs w:val="26"/>
        </w:rPr>
        <w:t>№</w:t>
      </w:r>
      <w:r w:rsidR="00F367F1" w:rsidRPr="00A20783">
        <w:rPr>
          <w:sz w:val="26"/>
          <w:szCs w:val="26"/>
        </w:rPr>
        <w:t xml:space="preserve"> 6 к настоящему Положению, с приложением копий подтверждающих документов.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3.23</w:t>
      </w:r>
      <w:r w:rsidR="00F367F1" w:rsidRPr="00A20783">
        <w:rPr>
          <w:sz w:val="26"/>
          <w:szCs w:val="26"/>
        </w:rPr>
        <w:t>. Контроль за своевременным и полным выполнением плана мероприятий по устранению выявленных нарушений по актам аудиторских проверок осуществляется субъектом внутреннего финансового аудита.</w:t>
      </w:r>
    </w:p>
    <w:p w:rsidR="00A304A8" w:rsidRPr="00A20783" w:rsidRDefault="00A304A8" w:rsidP="007D5336">
      <w:pPr>
        <w:ind w:left="-426"/>
        <w:jc w:val="both"/>
        <w:rPr>
          <w:sz w:val="26"/>
          <w:szCs w:val="26"/>
        </w:rPr>
      </w:pPr>
    </w:p>
    <w:p w:rsidR="00F367F1" w:rsidRPr="00A20783" w:rsidRDefault="00A304A8" w:rsidP="007D5336">
      <w:pPr>
        <w:ind w:left="-426"/>
        <w:jc w:val="center"/>
        <w:rPr>
          <w:b/>
          <w:sz w:val="26"/>
          <w:szCs w:val="26"/>
        </w:rPr>
      </w:pPr>
      <w:r w:rsidRPr="00A20783">
        <w:rPr>
          <w:b/>
          <w:sz w:val="26"/>
          <w:szCs w:val="26"/>
        </w:rPr>
        <w:t>Раздел</w:t>
      </w:r>
      <w:r w:rsidR="00F367F1" w:rsidRPr="00A20783">
        <w:rPr>
          <w:b/>
          <w:sz w:val="26"/>
          <w:szCs w:val="26"/>
        </w:rPr>
        <w:t xml:space="preserve"> 4. Отчетность о результатах осуществления внутреннего финансового аудита</w:t>
      </w:r>
    </w:p>
    <w:p w:rsidR="00F367F1" w:rsidRPr="00A20783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4.1</w:t>
      </w:r>
      <w:r w:rsidR="00F367F1" w:rsidRPr="00A20783">
        <w:rPr>
          <w:sz w:val="26"/>
          <w:szCs w:val="26"/>
        </w:rPr>
        <w:t xml:space="preserve">. Субъект внутреннего финансового аудита обеспечивает составление годовой отчетности о результатах осуществления внутреннего финансового аудита, по форме согласно приложению </w:t>
      </w:r>
      <w:r w:rsidR="00341E95">
        <w:rPr>
          <w:sz w:val="26"/>
          <w:szCs w:val="26"/>
        </w:rPr>
        <w:t>№</w:t>
      </w:r>
      <w:r w:rsidR="00F367F1" w:rsidRPr="00A20783">
        <w:rPr>
          <w:sz w:val="26"/>
          <w:szCs w:val="26"/>
        </w:rPr>
        <w:t xml:space="preserve"> 7 к настоящему Положению.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4.2</w:t>
      </w:r>
      <w:r w:rsidR="00F367F1" w:rsidRPr="00A20783">
        <w:rPr>
          <w:sz w:val="26"/>
          <w:szCs w:val="26"/>
        </w:rPr>
        <w:t xml:space="preserve">. Годовая отчетность о результатах осуществления внутреннего финансового аудита представляется </w:t>
      </w:r>
      <w:r w:rsidR="00341E95">
        <w:rPr>
          <w:sz w:val="26"/>
          <w:szCs w:val="26"/>
        </w:rPr>
        <w:t>г</w:t>
      </w:r>
      <w:r w:rsidR="00E44FB4" w:rsidRPr="00A20783">
        <w:rPr>
          <w:sz w:val="26"/>
          <w:szCs w:val="26"/>
        </w:rPr>
        <w:t xml:space="preserve">лаве администрации </w:t>
      </w:r>
      <w:proofErr w:type="spellStart"/>
      <w:r w:rsidR="00341E95">
        <w:rPr>
          <w:sz w:val="26"/>
          <w:szCs w:val="26"/>
        </w:rPr>
        <w:t>Рунов</w:t>
      </w:r>
      <w:r w:rsidR="00E44FB4" w:rsidRPr="00A20783">
        <w:rPr>
          <w:sz w:val="26"/>
          <w:szCs w:val="26"/>
        </w:rPr>
        <w:t>ского</w:t>
      </w:r>
      <w:proofErr w:type="spellEnd"/>
      <w:r w:rsidR="00E44FB4" w:rsidRPr="00A20783">
        <w:rPr>
          <w:sz w:val="26"/>
          <w:szCs w:val="26"/>
        </w:rPr>
        <w:t xml:space="preserve"> сель</w:t>
      </w:r>
      <w:r w:rsidRPr="00A20783">
        <w:rPr>
          <w:sz w:val="26"/>
          <w:szCs w:val="26"/>
        </w:rPr>
        <w:t>ского поселения</w:t>
      </w:r>
      <w:r w:rsidR="00F367F1" w:rsidRPr="00A20783">
        <w:rPr>
          <w:sz w:val="26"/>
          <w:szCs w:val="26"/>
        </w:rPr>
        <w:t xml:space="preserve"> не позднее 1 февраля года, следующего </w:t>
      </w:r>
      <w:proofErr w:type="gramStart"/>
      <w:r w:rsidR="00F367F1" w:rsidRPr="00A20783">
        <w:rPr>
          <w:sz w:val="26"/>
          <w:szCs w:val="26"/>
        </w:rPr>
        <w:t>за</w:t>
      </w:r>
      <w:proofErr w:type="gramEnd"/>
      <w:r w:rsidR="00F367F1" w:rsidRPr="00A20783">
        <w:rPr>
          <w:sz w:val="26"/>
          <w:szCs w:val="26"/>
        </w:rPr>
        <w:t xml:space="preserve"> отчетным.</w:t>
      </w:r>
    </w:p>
    <w:p w:rsidR="00F367F1" w:rsidRPr="00A20783" w:rsidRDefault="00A304A8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4.3</w:t>
      </w:r>
      <w:r w:rsidR="00F367F1" w:rsidRPr="00A20783">
        <w:rPr>
          <w:sz w:val="26"/>
          <w:szCs w:val="26"/>
        </w:rPr>
        <w:t>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</w:t>
      </w:r>
      <w:r w:rsidRPr="00A20783">
        <w:rPr>
          <w:sz w:val="26"/>
          <w:szCs w:val="26"/>
        </w:rPr>
        <w:t>ти сводной бюджетной отчетности</w:t>
      </w:r>
      <w:r w:rsidR="00F367F1" w:rsidRPr="00A20783">
        <w:rPr>
          <w:sz w:val="26"/>
          <w:szCs w:val="26"/>
        </w:rPr>
        <w:t>.</w:t>
      </w:r>
    </w:p>
    <w:p w:rsidR="00685462" w:rsidRPr="00A20783" w:rsidRDefault="00F367F1" w:rsidP="007D5336">
      <w:pPr>
        <w:ind w:left="-426"/>
        <w:jc w:val="both"/>
        <w:rPr>
          <w:sz w:val="26"/>
          <w:szCs w:val="26"/>
        </w:rPr>
      </w:pPr>
      <w:r w:rsidRPr="00A20783">
        <w:rPr>
          <w:sz w:val="26"/>
          <w:szCs w:val="26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областного бюджета.</w:t>
      </w:r>
    </w:p>
    <w:p w:rsidR="002C16A0" w:rsidRDefault="002C16A0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</w:p>
    <w:p w:rsidR="008B633D" w:rsidRDefault="008B633D" w:rsidP="007D5336">
      <w:pPr>
        <w:ind w:left="-426"/>
        <w:jc w:val="both"/>
        <w:rPr>
          <w:sz w:val="26"/>
          <w:szCs w:val="26"/>
        </w:rPr>
      </w:pPr>
      <w:bookmarkStart w:id="0" w:name="_GoBack"/>
      <w:bookmarkEnd w:id="0"/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Default="00341E95" w:rsidP="007D5336">
      <w:pPr>
        <w:ind w:left="-426"/>
        <w:jc w:val="both"/>
        <w:rPr>
          <w:sz w:val="26"/>
          <w:szCs w:val="26"/>
        </w:rPr>
      </w:pPr>
    </w:p>
    <w:p w:rsidR="00341E95" w:rsidRPr="00A20783" w:rsidRDefault="00341E95" w:rsidP="007D5336">
      <w:pPr>
        <w:ind w:left="-426"/>
        <w:jc w:val="both"/>
        <w:rPr>
          <w:sz w:val="26"/>
          <w:szCs w:val="26"/>
        </w:rPr>
      </w:pPr>
    </w:p>
    <w:p w:rsidR="002C16A0" w:rsidRPr="00A20783" w:rsidRDefault="002C16A0" w:rsidP="00A304A8">
      <w:pPr>
        <w:jc w:val="both"/>
        <w:rPr>
          <w:sz w:val="26"/>
        </w:rPr>
      </w:pPr>
    </w:p>
    <w:p w:rsidR="002C16A0" w:rsidRPr="00A20783" w:rsidRDefault="002C16A0" w:rsidP="00A304A8">
      <w:pPr>
        <w:jc w:val="both"/>
        <w:rPr>
          <w:sz w:val="26"/>
        </w:rPr>
      </w:pPr>
    </w:p>
    <w:p w:rsidR="002C16A0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>Приложение № 1 к Порядку</w:t>
      </w:r>
    </w:p>
    <w:p w:rsidR="002C16A0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>о внутреннем финансовом аудите</w:t>
      </w:r>
    </w:p>
    <w:p w:rsidR="00803D2F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 xml:space="preserve">администрации </w:t>
      </w:r>
      <w:proofErr w:type="spellStart"/>
      <w:r w:rsidR="00341E95">
        <w:rPr>
          <w:sz w:val="26"/>
        </w:rPr>
        <w:t>Рунов</w:t>
      </w:r>
      <w:r w:rsidR="00803D2F" w:rsidRPr="00A20783">
        <w:rPr>
          <w:sz w:val="26"/>
        </w:rPr>
        <w:t>ского</w:t>
      </w:r>
      <w:proofErr w:type="spellEnd"/>
    </w:p>
    <w:p w:rsidR="002C16A0" w:rsidRPr="00A20783" w:rsidRDefault="00E44FB4" w:rsidP="002C16A0">
      <w:pPr>
        <w:jc w:val="right"/>
        <w:rPr>
          <w:sz w:val="26"/>
        </w:rPr>
      </w:pPr>
      <w:r w:rsidRPr="00A20783">
        <w:rPr>
          <w:sz w:val="26"/>
        </w:rPr>
        <w:t xml:space="preserve"> сель</w:t>
      </w:r>
      <w:r w:rsidR="00803D2F" w:rsidRPr="00A20783">
        <w:rPr>
          <w:sz w:val="26"/>
        </w:rPr>
        <w:t>ского</w:t>
      </w:r>
      <w:r w:rsidR="002C16A0" w:rsidRPr="00A20783">
        <w:rPr>
          <w:sz w:val="26"/>
        </w:rPr>
        <w:t xml:space="preserve"> поселения</w:t>
      </w:r>
    </w:p>
    <w:p w:rsidR="002C16A0" w:rsidRPr="00A20783" w:rsidRDefault="002C16A0" w:rsidP="002C16A0">
      <w:pPr>
        <w:jc w:val="right"/>
        <w:rPr>
          <w:sz w:val="26"/>
        </w:rPr>
      </w:pPr>
    </w:p>
    <w:p w:rsidR="00803D2F" w:rsidRPr="00A20783" w:rsidRDefault="00803D2F" w:rsidP="002C16A0">
      <w:pPr>
        <w:jc w:val="right"/>
        <w:rPr>
          <w:sz w:val="26"/>
        </w:rPr>
      </w:pPr>
    </w:p>
    <w:p w:rsidR="002C16A0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>УТВЕРЖДАЮ</w:t>
      </w:r>
    </w:p>
    <w:p w:rsidR="00803D2F" w:rsidRPr="00A20783" w:rsidRDefault="00803D2F" w:rsidP="002C16A0">
      <w:pPr>
        <w:jc w:val="right"/>
        <w:rPr>
          <w:sz w:val="26"/>
        </w:rPr>
      </w:pPr>
      <w:r w:rsidRPr="00A20783">
        <w:rPr>
          <w:sz w:val="26"/>
        </w:rPr>
        <w:t xml:space="preserve">Глава администрации </w:t>
      </w:r>
    </w:p>
    <w:p w:rsidR="002C16A0" w:rsidRPr="00A20783" w:rsidRDefault="00341E95" w:rsidP="002C16A0">
      <w:pPr>
        <w:jc w:val="right"/>
        <w:rPr>
          <w:sz w:val="26"/>
        </w:rPr>
      </w:pP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</w:t>
      </w:r>
      <w:r w:rsidR="00E44FB4" w:rsidRPr="00A20783">
        <w:rPr>
          <w:sz w:val="26"/>
        </w:rPr>
        <w:t>сель</w:t>
      </w:r>
      <w:r w:rsidR="00803D2F" w:rsidRPr="00A20783">
        <w:rPr>
          <w:sz w:val="26"/>
        </w:rPr>
        <w:t xml:space="preserve">ского </w:t>
      </w:r>
      <w:r w:rsidR="002C16A0" w:rsidRPr="00A20783">
        <w:rPr>
          <w:sz w:val="26"/>
        </w:rPr>
        <w:t>поселения</w:t>
      </w:r>
    </w:p>
    <w:p w:rsidR="002C16A0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>______________________</w:t>
      </w:r>
    </w:p>
    <w:p w:rsidR="002C16A0" w:rsidRPr="00A20783" w:rsidRDefault="002C16A0" w:rsidP="002C16A0">
      <w:pPr>
        <w:jc w:val="right"/>
        <w:rPr>
          <w:sz w:val="26"/>
        </w:rPr>
      </w:pPr>
      <w:r w:rsidRPr="00A20783">
        <w:rPr>
          <w:sz w:val="26"/>
        </w:rPr>
        <w:t>(подпись) (расшифровка)</w:t>
      </w:r>
    </w:p>
    <w:p w:rsidR="002C16A0" w:rsidRPr="00A20783" w:rsidRDefault="002C16A0" w:rsidP="002C16A0">
      <w:pPr>
        <w:pStyle w:val="a5"/>
        <w:jc w:val="right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 xml:space="preserve">_________________ </w:t>
      </w:r>
      <w:proofErr w:type="gramStart"/>
      <w:r w:rsidRPr="00A20783">
        <w:rPr>
          <w:rFonts w:ascii="Times New Roman" w:hAnsi="Times New Roman" w:cs="Times New Roman"/>
          <w:sz w:val="26"/>
        </w:rPr>
        <w:t>г</w:t>
      </w:r>
      <w:proofErr w:type="gramEnd"/>
      <w:r w:rsidRPr="00A20783">
        <w:rPr>
          <w:rFonts w:ascii="Times New Roman" w:hAnsi="Times New Roman" w:cs="Times New Roman"/>
          <w:sz w:val="26"/>
        </w:rPr>
        <w:t>.</w:t>
      </w:r>
    </w:p>
    <w:p w:rsidR="002C16A0" w:rsidRPr="00A20783" w:rsidRDefault="002C16A0" w:rsidP="002C16A0">
      <w:pPr>
        <w:rPr>
          <w:sz w:val="26"/>
        </w:rPr>
      </w:pPr>
    </w:p>
    <w:p w:rsidR="00803D2F" w:rsidRPr="00A20783" w:rsidRDefault="00803D2F" w:rsidP="002C16A0">
      <w:pPr>
        <w:rPr>
          <w:sz w:val="26"/>
        </w:rPr>
      </w:pPr>
    </w:p>
    <w:p w:rsidR="00803D2F" w:rsidRPr="00A20783" w:rsidRDefault="00803D2F" w:rsidP="002C16A0">
      <w:pPr>
        <w:rPr>
          <w:sz w:val="26"/>
        </w:rPr>
      </w:pPr>
    </w:p>
    <w:p w:rsidR="002C16A0" w:rsidRPr="00A20783" w:rsidRDefault="002C16A0" w:rsidP="002C16A0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A20783">
        <w:rPr>
          <w:rFonts w:ascii="Times New Roman" w:hAnsi="Times New Roman"/>
          <w:szCs w:val="24"/>
        </w:rPr>
        <w:t>ПЛАН</w:t>
      </w:r>
    </w:p>
    <w:p w:rsidR="00803D2F" w:rsidRPr="00A20783" w:rsidRDefault="002C16A0" w:rsidP="002C16A0">
      <w:pPr>
        <w:pStyle w:val="3"/>
        <w:spacing w:before="0" w:after="0"/>
        <w:jc w:val="center"/>
        <w:rPr>
          <w:rFonts w:ascii="Times New Roman" w:hAnsi="Times New Roman"/>
        </w:rPr>
      </w:pPr>
      <w:r w:rsidRPr="00A20783">
        <w:rPr>
          <w:rFonts w:ascii="Times New Roman" w:hAnsi="Times New Roman"/>
        </w:rPr>
        <w:t xml:space="preserve">проведения внутреннего финансового аудита </w:t>
      </w:r>
    </w:p>
    <w:p w:rsidR="002C16A0" w:rsidRPr="00A20783" w:rsidRDefault="002C16A0" w:rsidP="00803D2F">
      <w:pPr>
        <w:pStyle w:val="3"/>
        <w:spacing w:before="0" w:after="0"/>
        <w:jc w:val="center"/>
        <w:rPr>
          <w:rFonts w:ascii="Times New Roman" w:hAnsi="Times New Roman"/>
        </w:rPr>
      </w:pPr>
      <w:r w:rsidRPr="00A20783">
        <w:rPr>
          <w:rFonts w:ascii="Times New Roman" w:hAnsi="Times New Roman"/>
        </w:rPr>
        <w:t>администрации</w:t>
      </w:r>
      <w:r w:rsidR="00E44FB4" w:rsidRPr="00A20783">
        <w:rPr>
          <w:rFonts w:ascii="Times New Roman" w:hAnsi="Times New Roman"/>
        </w:rPr>
        <w:t xml:space="preserve"> </w:t>
      </w:r>
      <w:proofErr w:type="spellStart"/>
      <w:r w:rsidR="00341E95">
        <w:rPr>
          <w:rFonts w:ascii="Times New Roman" w:hAnsi="Times New Roman"/>
        </w:rPr>
        <w:t>Рунов</w:t>
      </w:r>
      <w:r w:rsidR="00E44FB4" w:rsidRPr="00A20783">
        <w:rPr>
          <w:rFonts w:ascii="Times New Roman" w:hAnsi="Times New Roman"/>
        </w:rPr>
        <w:t>ского</w:t>
      </w:r>
      <w:proofErr w:type="spellEnd"/>
      <w:r w:rsidR="00E44FB4" w:rsidRPr="00A20783">
        <w:rPr>
          <w:rFonts w:ascii="Times New Roman" w:hAnsi="Times New Roman"/>
        </w:rPr>
        <w:t xml:space="preserve"> сель</w:t>
      </w:r>
      <w:r w:rsidR="00803D2F" w:rsidRPr="00A20783">
        <w:rPr>
          <w:rFonts w:ascii="Times New Roman" w:hAnsi="Times New Roman"/>
        </w:rPr>
        <w:t>ского поселения</w:t>
      </w:r>
    </w:p>
    <w:p w:rsidR="00803D2F" w:rsidRPr="00A20783" w:rsidRDefault="00803D2F" w:rsidP="00803D2F">
      <w:pPr>
        <w:rPr>
          <w:sz w:val="2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20783" w:rsidRPr="00A20783" w:rsidTr="00803D2F">
        <w:trPr>
          <w:trHeight w:val="12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Тема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Объекты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Метод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Проверяемый период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Срок проведения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Pr="00A20783" w:rsidRDefault="002C16A0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A20783">
              <w:rPr>
                <w:rFonts w:ascii="Times New Roman" w:hAnsi="Times New Roman" w:cs="Times New Roman"/>
                <w:sz w:val="26"/>
              </w:rPr>
              <w:t>Ответственные</w:t>
            </w:r>
          </w:p>
        </w:tc>
      </w:tr>
      <w:tr w:rsidR="00A20783" w:rsidRPr="00A20783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</w:tr>
      <w:tr w:rsidR="00A20783" w:rsidRPr="00A20783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</w:tr>
      <w:tr w:rsidR="00A20783" w:rsidRPr="00A20783" w:rsidTr="00803D2F">
        <w:trPr>
          <w:trHeight w:val="3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Pr="00A20783" w:rsidRDefault="002C16A0">
            <w:pPr>
              <w:pStyle w:val="a6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4123A" w:rsidRPr="00A20783" w:rsidRDefault="00C4123A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Default="00803D2F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Pr="00A20783" w:rsidRDefault="00341E95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Приложение № 2 к Порядку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о внутреннем финансовом аудите</w:t>
      </w:r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администрации </w:t>
      </w:r>
      <w:proofErr w:type="spellStart"/>
      <w:r w:rsidR="00341E95">
        <w:rPr>
          <w:sz w:val="26"/>
        </w:rPr>
        <w:t>Рунов</w:t>
      </w:r>
      <w:r w:rsidR="00803D2F" w:rsidRPr="00A20783">
        <w:rPr>
          <w:sz w:val="26"/>
        </w:rPr>
        <w:t>ского</w:t>
      </w:r>
      <w:proofErr w:type="spellEnd"/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 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УТВЕРЖДАЮ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 xml:space="preserve">Глава администрации </w:t>
      </w:r>
    </w:p>
    <w:p w:rsidR="00803D2F" w:rsidRPr="00A20783" w:rsidRDefault="00E14372" w:rsidP="00341E95">
      <w:pPr>
        <w:jc w:val="right"/>
        <w:rPr>
          <w:sz w:val="26"/>
        </w:rPr>
      </w:pPr>
      <w:proofErr w:type="spellStart"/>
      <w:r>
        <w:rPr>
          <w:sz w:val="26"/>
        </w:rPr>
        <w:t>Руновс</w:t>
      </w:r>
      <w:r w:rsidR="00803D2F" w:rsidRPr="00A20783">
        <w:rPr>
          <w:sz w:val="26"/>
        </w:rPr>
        <w:t>кого</w:t>
      </w:r>
      <w:proofErr w:type="spellEnd"/>
      <w:r w:rsidR="00803D2F" w:rsidRPr="00A20783">
        <w:rPr>
          <w:sz w:val="26"/>
        </w:rPr>
        <w:t xml:space="preserve"> </w:t>
      </w:r>
      <w:r w:rsidR="00E44FB4" w:rsidRPr="00A20783">
        <w:rPr>
          <w:sz w:val="26"/>
        </w:rPr>
        <w:t>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______________________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(подпись) (расшифровка)</w:t>
      </w:r>
    </w:p>
    <w:p w:rsidR="00803D2F" w:rsidRPr="00A20783" w:rsidRDefault="00803D2F" w:rsidP="00803D2F">
      <w:pPr>
        <w:pStyle w:val="a5"/>
        <w:jc w:val="right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 xml:space="preserve">_________________ </w:t>
      </w:r>
      <w:proofErr w:type="gramStart"/>
      <w:r w:rsidRPr="00A20783">
        <w:rPr>
          <w:rFonts w:ascii="Times New Roman" w:hAnsi="Times New Roman" w:cs="Times New Roman"/>
          <w:sz w:val="26"/>
        </w:rPr>
        <w:t>г</w:t>
      </w:r>
      <w:proofErr w:type="gramEnd"/>
      <w:r w:rsidRPr="00A20783">
        <w:rPr>
          <w:rFonts w:ascii="Times New Roman" w:hAnsi="Times New Roman" w:cs="Times New Roman"/>
          <w:sz w:val="26"/>
        </w:rPr>
        <w:t>.</w:t>
      </w: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803D2F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A20783">
        <w:rPr>
          <w:rFonts w:ascii="Times New Roman" w:hAnsi="Times New Roman"/>
          <w:szCs w:val="24"/>
        </w:rPr>
        <w:t>ПЛАН</w:t>
      </w:r>
    </w:p>
    <w:p w:rsidR="00803D2F" w:rsidRPr="00A20783" w:rsidRDefault="00803D2F" w:rsidP="00803D2F">
      <w:pPr>
        <w:pStyle w:val="3"/>
        <w:spacing w:after="0"/>
        <w:jc w:val="center"/>
        <w:rPr>
          <w:rFonts w:ascii="Times New Roman" w:hAnsi="Times New Roman"/>
          <w:szCs w:val="24"/>
        </w:rPr>
      </w:pPr>
      <w:r w:rsidRPr="00A20783">
        <w:rPr>
          <w:rFonts w:ascii="Times New Roman" w:hAnsi="Times New Roman"/>
          <w:szCs w:val="24"/>
        </w:rPr>
        <w:t>Программа аудита</w:t>
      </w:r>
    </w:p>
    <w:p w:rsidR="00803D2F" w:rsidRPr="00A20783" w:rsidRDefault="00803D2F" w:rsidP="00803D2F">
      <w:pPr>
        <w:pStyle w:val="a5"/>
        <w:jc w:val="center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</w:t>
      </w:r>
    </w:p>
    <w:p w:rsidR="00803D2F" w:rsidRPr="00A20783" w:rsidRDefault="00803D2F" w:rsidP="00803D2F">
      <w:pPr>
        <w:pStyle w:val="a5"/>
        <w:jc w:val="center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(тема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1. Объекты аудита:____________________________________________________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2. Основание для проведения аудиторской проверки: _________________________________________________________________________ 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(реквизиты решения о назначен</w:t>
      </w:r>
      <w:proofErr w:type="gramStart"/>
      <w:r w:rsidRPr="00A20783">
        <w:rPr>
          <w:rFonts w:ascii="Times New Roman" w:hAnsi="Times New Roman" w:cs="Times New Roman"/>
          <w:sz w:val="26"/>
        </w:rPr>
        <w:t>ии ау</w:t>
      </w:r>
      <w:proofErr w:type="gramEnd"/>
      <w:r w:rsidRPr="00A20783">
        <w:rPr>
          <w:rFonts w:ascii="Times New Roman" w:hAnsi="Times New Roman" w:cs="Times New Roman"/>
          <w:sz w:val="26"/>
        </w:rPr>
        <w:t>диторской проверки, № пункта плана внутреннего финансового аудита)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3. Вид аудиторской проверки: 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4. Срок проведения аудиторской проверки: 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5. Перечень вопросов, подлежащих к изучению в ходе аудиторской проверки: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5.1._________________________________________________________________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5.2._________________________________________________________________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5.3._________________________________________________________________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6. Описание аудиторских процедур: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6.1._________________________________________________________________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6.2._________________________________________________________________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7. Ответственные исполнители: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7.1._________________________________________________________________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7.2._________________________________________________________________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 Сроки проведения аудиторских процедур: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8.1._________________________________________________________________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8.2._________________________________________________________________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Руководитель аудиторской группы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(ответственный работник) ___________________ 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(должность) подпись Ф.И.О.</w:t>
      </w:r>
    </w:p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Приложение № 3 к Порядку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о внутреннем финансовом аудите</w:t>
      </w:r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администрации </w:t>
      </w:r>
      <w:proofErr w:type="spellStart"/>
      <w:r w:rsidR="00341E95">
        <w:rPr>
          <w:sz w:val="26"/>
        </w:rPr>
        <w:t>Рунов</w:t>
      </w:r>
      <w:r w:rsidR="00803D2F" w:rsidRPr="00A20783">
        <w:rPr>
          <w:sz w:val="26"/>
        </w:rPr>
        <w:t>ского</w:t>
      </w:r>
      <w:proofErr w:type="spellEnd"/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 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УТВЕРЖДАЮ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 xml:space="preserve">Глава администрации </w:t>
      </w:r>
    </w:p>
    <w:p w:rsidR="00803D2F" w:rsidRPr="00A20783" w:rsidRDefault="00341E95" w:rsidP="00341E95">
      <w:pPr>
        <w:jc w:val="right"/>
        <w:rPr>
          <w:sz w:val="26"/>
        </w:rPr>
      </w:pPr>
      <w:proofErr w:type="spellStart"/>
      <w:r>
        <w:rPr>
          <w:sz w:val="26"/>
        </w:rPr>
        <w:t>Руновск</w:t>
      </w:r>
      <w:r w:rsidR="00803D2F" w:rsidRPr="00A20783">
        <w:rPr>
          <w:sz w:val="26"/>
        </w:rPr>
        <w:t>ого</w:t>
      </w:r>
      <w:proofErr w:type="spellEnd"/>
      <w:r w:rsidR="00803D2F" w:rsidRPr="00A20783">
        <w:rPr>
          <w:sz w:val="26"/>
        </w:rPr>
        <w:t xml:space="preserve"> </w:t>
      </w:r>
      <w:r w:rsidR="00E44FB4" w:rsidRPr="00A20783">
        <w:rPr>
          <w:sz w:val="26"/>
        </w:rPr>
        <w:t>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______________________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(подпись) (расшифровка)</w:t>
      </w:r>
    </w:p>
    <w:p w:rsidR="00803D2F" w:rsidRPr="00A20783" w:rsidRDefault="00803D2F" w:rsidP="00803D2F">
      <w:pPr>
        <w:pStyle w:val="a5"/>
        <w:jc w:val="right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 xml:space="preserve">_________________ </w:t>
      </w:r>
      <w:proofErr w:type="gramStart"/>
      <w:r w:rsidRPr="00A20783">
        <w:rPr>
          <w:rFonts w:ascii="Times New Roman" w:hAnsi="Times New Roman" w:cs="Times New Roman"/>
          <w:sz w:val="26"/>
        </w:rPr>
        <w:t>г</w:t>
      </w:r>
      <w:proofErr w:type="gramEnd"/>
      <w:r w:rsidRPr="00A20783">
        <w:rPr>
          <w:rFonts w:ascii="Times New Roman" w:hAnsi="Times New Roman" w:cs="Times New Roman"/>
          <w:sz w:val="26"/>
        </w:rPr>
        <w:t>.</w:t>
      </w: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E14372" w:rsidP="00803D2F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 №_______</w:t>
      </w:r>
    </w:p>
    <w:p w:rsidR="00803D2F" w:rsidRPr="00A20783" w:rsidRDefault="00803D2F" w:rsidP="00803D2F">
      <w:pPr>
        <w:pStyle w:val="3"/>
        <w:jc w:val="center"/>
        <w:rPr>
          <w:rFonts w:ascii="Times New Roman" w:hAnsi="Times New Roman"/>
          <w:szCs w:val="24"/>
        </w:rPr>
      </w:pPr>
      <w:r w:rsidRPr="00A20783">
        <w:rPr>
          <w:rFonts w:ascii="Times New Roman" w:hAnsi="Times New Roman"/>
          <w:szCs w:val="24"/>
        </w:rPr>
        <w:t>по результатам аудиторской проверки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</w:t>
      </w:r>
      <w:r w:rsidRPr="00A20783">
        <w:rPr>
          <w:rFonts w:ascii="Times New Roman" w:hAnsi="Times New Roman" w:cs="Times New Roman"/>
          <w:sz w:val="26"/>
        </w:rPr>
        <w:t>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(тема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</w:t>
      </w:r>
      <w:r w:rsidRPr="00A20783">
        <w:rPr>
          <w:rFonts w:ascii="Times New Roman" w:hAnsi="Times New Roman" w:cs="Times New Roman"/>
          <w:sz w:val="26"/>
        </w:rPr>
        <w:t>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(проверяемый период)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 _______</w:t>
      </w:r>
      <w:r w:rsidR="00E14372">
        <w:rPr>
          <w:rFonts w:ascii="Times New Roman" w:hAnsi="Times New Roman" w:cs="Times New Roman"/>
          <w:sz w:val="26"/>
        </w:rPr>
        <w:t>_____________</w:t>
      </w:r>
      <w:r w:rsidRPr="00A20783">
        <w:rPr>
          <w:rFonts w:ascii="Times New Roman" w:hAnsi="Times New Roman" w:cs="Times New Roman"/>
          <w:sz w:val="26"/>
        </w:rPr>
        <w:t>__________________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(место составления Акта)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1437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Во исполнение________________________________</w:t>
      </w:r>
      <w:r w:rsidR="00E14372">
        <w:rPr>
          <w:rFonts w:ascii="Times New Roman" w:hAnsi="Times New Roman" w:cs="Times New Roman"/>
          <w:sz w:val="26"/>
        </w:rPr>
        <w:t>____________</w:t>
      </w:r>
      <w:r w:rsidRPr="00A20783">
        <w:rPr>
          <w:rFonts w:ascii="Times New Roman" w:hAnsi="Times New Roman" w:cs="Times New Roman"/>
          <w:sz w:val="26"/>
        </w:rPr>
        <w:t>________________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(реквизиты решения о назначен</w:t>
      </w:r>
      <w:proofErr w:type="gramStart"/>
      <w:r w:rsidRPr="00E14372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14372">
        <w:rPr>
          <w:rFonts w:ascii="Times New Roman" w:hAnsi="Times New Roman" w:cs="Times New Roman"/>
          <w:sz w:val="18"/>
          <w:szCs w:val="18"/>
        </w:rPr>
        <w:t xml:space="preserve">диторской проверки, </w:t>
      </w:r>
      <w:r w:rsidR="00E14372" w:rsidRPr="00E14372">
        <w:rPr>
          <w:rFonts w:ascii="Times New Roman" w:hAnsi="Times New Roman" w:cs="Times New Roman"/>
          <w:sz w:val="18"/>
          <w:szCs w:val="18"/>
        </w:rPr>
        <w:t>№</w:t>
      </w:r>
      <w:r w:rsidRPr="00E14372">
        <w:rPr>
          <w:rFonts w:ascii="Times New Roman" w:hAnsi="Times New Roman" w:cs="Times New Roman"/>
          <w:sz w:val="18"/>
          <w:szCs w:val="18"/>
        </w:rPr>
        <w:t xml:space="preserve"> пункта плана)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в соответствии с Программой __________________________</w:t>
      </w:r>
      <w:r w:rsidR="00E14372">
        <w:rPr>
          <w:rFonts w:ascii="Times New Roman" w:hAnsi="Times New Roman" w:cs="Times New Roman"/>
          <w:sz w:val="26"/>
        </w:rPr>
        <w:t>_____</w:t>
      </w:r>
      <w:r w:rsidRPr="00A20783">
        <w:rPr>
          <w:rFonts w:ascii="Times New Roman" w:hAnsi="Times New Roman" w:cs="Times New Roman"/>
          <w:sz w:val="26"/>
        </w:rPr>
        <w:t>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(реквизиты Программы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группой в составе:</w:t>
      </w:r>
    </w:p>
    <w:p w:rsidR="00803D2F" w:rsidRPr="00A20783" w:rsidRDefault="00803D2F" w:rsidP="00E14372">
      <w:pPr>
        <w:pStyle w:val="a5"/>
        <w:jc w:val="both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Фамилия, инициалы руководителя группы аудита (руководитель аудиторской</w:t>
      </w:r>
      <w:r w:rsidR="00E14372">
        <w:rPr>
          <w:rFonts w:ascii="Times New Roman" w:hAnsi="Times New Roman" w:cs="Times New Roman"/>
          <w:sz w:val="26"/>
        </w:rPr>
        <w:t xml:space="preserve"> </w:t>
      </w:r>
      <w:r w:rsidRPr="00A20783">
        <w:rPr>
          <w:rFonts w:ascii="Times New Roman" w:hAnsi="Times New Roman" w:cs="Times New Roman"/>
          <w:sz w:val="26"/>
        </w:rPr>
        <w:t>группы) - должность руководителя аудиторской группы,</w:t>
      </w:r>
      <w:r w:rsidR="00E14372">
        <w:rPr>
          <w:rFonts w:ascii="Times New Roman" w:hAnsi="Times New Roman" w:cs="Times New Roman"/>
          <w:sz w:val="26"/>
        </w:rPr>
        <w:t xml:space="preserve"> </w:t>
      </w:r>
      <w:r w:rsidRPr="00A20783">
        <w:rPr>
          <w:rFonts w:ascii="Times New Roman" w:hAnsi="Times New Roman" w:cs="Times New Roman"/>
          <w:sz w:val="26"/>
        </w:rPr>
        <w:t>(в творительном падеже)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Фамилия, инициалы участника аудиторской группы - должность участника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аудиторской группы,</w:t>
      </w:r>
      <w:r w:rsidR="00E14372">
        <w:rPr>
          <w:rFonts w:ascii="Times New Roman" w:hAnsi="Times New Roman" w:cs="Times New Roman"/>
          <w:sz w:val="26"/>
        </w:rPr>
        <w:t xml:space="preserve"> </w:t>
      </w:r>
      <w:r w:rsidRPr="00A20783">
        <w:rPr>
          <w:rFonts w:ascii="Times New Roman" w:hAnsi="Times New Roman" w:cs="Times New Roman"/>
          <w:sz w:val="26"/>
        </w:rPr>
        <w:t>(в творительном падеже)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проведена аудиторская проверка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  <w:r w:rsidRPr="00A20783">
        <w:rPr>
          <w:rFonts w:ascii="Times New Roman" w:hAnsi="Times New Roman" w:cs="Times New Roman"/>
          <w:sz w:val="26"/>
        </w:rPr>
        <w:t>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(область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  <w:r w:rsidRPr="00A20783">
        <w:rPr>
          <w:rFonts w:ascii="Times New Roman" w:hAnsi="Times New Roman" w:cs="Times New Roman"/>
          <w:sz w:val="26"/>
        </w:rPr>
        <w:t>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(проверяемый период)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Вид аудиторской проверки: 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Срок проведения аудиторской проверки:_________________________________</w:t>
      </w:r>
      <w:r w:rsidR="00E14372">
        <w:rPr>
          <w:rFonts w:ascii="Times New Roman" w:hAnsi="Times New Roman" w:cs="Times New Roman"/>
          <w:sz w:val="26"/>
        </w:rPr>
        <w:t>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Методы проведения аудиторской проверки:_______________________________</w:t>
      </w:r>
      <w:r w:rsidR="00E14372">
        <w:rPr>
          <w:rFonts w:ascii="Times New Roman" w:hAnsi="Times New Roman" w:cs="Times New Roman"/>
          <w:sz w:val="26"/>
        </w:rPr>
        <w:t>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Перечень вопросов, изученных в ходе аудиторской проверки: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1.___________________________________________________________________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2.___________________________________________________________________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3.___________________________________________________________________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Проверка проведена в присутствии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803D2F" w:rsidRPr="00E14372" w:rsidRDefault="00803D2F" w:rsidP="00E14372">
      <w:pPr>
        <w:jc w:val="center"/>
        <w:rPr>
          <w:sz w:val="18"/>
          <w:szCs w:val="18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В ходе проведения аудиторской проверки установлено следующее.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lastRenderedPageBreak/>
        <w:t>По вопросу № 1 _________________________________________</w:t>
      </w:r>
      <w:r w:rsidR="00E14372">
        <w:rPr>
          <w:rFonts w:ascii="Times New Roman" w:hAnsi="Times New Roman" w:cs="Times New Roman"/>
          <w:sz w:val="26"/>
        </w:rPr>
        <w:t>_______</w:t>
      </w:r>
      <w:r w:rsidRPr="00A20783">
        <w:rPr>
          <w:rFonts w:ascii="Times New Roman" w:hAnsi="Times New Roman" w:cs="Times New Roman"/>
          <w:sz w:val="26"/>
        </w:rPr>
        <w:t>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По вопросу № 2 ________________________</w:t>
      </w:r>
      <w:r w:rsidR="00E14372">
        <w:rPr>
          <w:rFonts w:ascii="Times New Roman" w:hAnsi="Times New Roman" w:cs="Times New Roman"/>
          <w:sz w:val="26"/>
        </w:rPr>
        <w:t>______</w:t>
      </w:r>
      <w:r w:rsidRPr="00A20783">
        <w:rPr>
          <w:rFonts w:ascii="Times New Roman" w:hAnsi="Times New Roman" w:cs="Times New Roman"/>
          <w:sz w:val="26"/>
        </w:rPr>
        <w:t>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Краткое изложение результатов аудиторской проверки в разрезе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исследуемых вопросов со ссылкой на прилагаемые к Акту документы:</w:t>
      </w:r>
    </w:p>
    <w:p w:rsidR="00803D2F" w:rsidRPr="00A20783" w:rsidRDefault="00803D2F" w:rsidP="00E14372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_______</w:t>
      </w:r>
    </w:p>
    <w:p w:rsidR="00803D2F" w:rsidRPr="00A20783" w:rsidRDefault="00803D2F" w:rsidP="00E14372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руководителя аудиторской группы (ответственного работника)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 _________________ _________________________</w:t>
      </w:r>
      <w:r w:rsidR="00E14372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E14372">
      <w:pPr>
        <w:pStyle w:val="a5"/>
        <w:rPr>
          <w:rFonts w:ascii="Times New Roman" w:hAnsi="Times New Roman" w:cs="Times New Roman"/>
          <w:sz w:val="26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(должность)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 xml:space="preserve"> подпись Ф.И.О.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>дата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Участники аудиторской группы: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участника аудиторской группы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(ответственного работника)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 ________________ _____________________</w:t>
      </w:r>
      <w:r w:rsidR="00E14372">
        <w:rPr>
          <w:rFonts w:ascii="Times New Roman" w:hAnsi="Times New Roman" w:cs="Times New Roman"/>
          <w:sz w:val="26"/>
        </w:rPr>
        <w:t>______</w:t>
      </w:r>
      <w:r w:rsidRPr="00A20783">
        <w:rPr>
          <w:rFonts w:ascii="Times New Roman" w:hAnsi="Times New Roman" w:cs="Times New Roman"/>
          <w:sz w:val="26"/>
        </w:rPr>
        <w:t>_____</w:t>
      </w:r>
    </w:p>
    <w:p w:rsidR="00803D2F" w:rsidRPr="00E14372" w:rsidRDefault="00803D2F" w:rsidP="00803D2F">
      <w:pPr>
        <w:pStyle w:val="a5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(должность)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 xml:space="preserve"> подпись Ф.И.О.</w:t>
      </w:r>
      <w:r w:rsidR="00E14372" w:rsidRPr="00E14372">
        <w:rPr>
          <w:rFonts w:ascii="Times New Roman" w:hAnsi="Times New Roman" w:cs="Times New Roman"/>
          <w:sz w:val="18"/>
          <w:szCs w:val="18"/>
        </w:rPr>
        <w:t xml:space="preserve"> 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>дата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Один экземпляр Акта получен для ознакомления: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руководителя объекта аудита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(иного уполномоченного лица)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 ______________</w:t>
      </w:r>
      <w:r w:rsidR="00E14372">
        <w:rPr>
          <w:rFonts w:ascii="Times New Roman" w:hAnsi="Times New Roman" w:cs="Times New Roman"/>
          <w:sz w:val="26"/>
        </w:rPr>
        <w:t>____________________</w:t>
      </w:r>
      <w:r w:rsidRPr="00A20783">
        <w:rPr>
          <w:rFonts w:ascii="Times New Roman" w:hAnsi="Times New Roman" w:cs="Times New Roman"/>
          <w:sz w:val="26"/>
        </w:rPr>
        <w:t>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 _________________ _______________</w:t>
      </w:r>
      <w:r w:rsidR="00E14372">
        <w:rPr>
          <w:rFonts w:ascii="Times New Roman" w:hAnsi="Times New Roman" w:cs="Times New Roman"/>
          <w:sz w:val="26"/>
        </w:rPr>
        <w:t>_______</w:t>
      </w:r>
    </w:p>
    <w:p w:rsidR="00803D2F" w:rsidRPr="00E14372" w:rsidRDefault="00803D2F" w:rsidP="00803D2F">
      <w:pPr>
        <w:pStyle w:val="a5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>подпись Ф.И.О.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E14372" w:rsidRPr="00E14372">
        <w:rPr>
          <w:rFonts w:ascii="Times New Roman" w:hAnsi="Times New Roman" w:cs="Times New Roman"/>
          <w:sz w:val="18"/>
          <w:szCs w:val="18"/>
        </w:rPr>
        <w:t xml:space="preserve"> </w:t>
      </w:r>
      <w:r w:rsidRPr="00E14372">
        <w:rPr>
          <w:rFonts w:ascii="Times New Roman" w:hAnsi="Times New Roman" w:cs="Times New Roman"/>
          <w:sz w:val="18"/>
          <w:szCs w:val="18"/>
        </w:rPr>
        <w:t>дата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«Ознакомлен (а)»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руководителя объекта аудита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(иного уполномоченного лица)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 _____________________ _____________________</w:t>
      </w:r>
    </w:p>
    <w:p w:rsidR="00803D2F" w:rsidRPr="00E14372" w:rsidRDefault="00803D2F" w:rsidP="00803D2F">
      <w:pPr>
        <w:pStyle w:val="a5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(должность)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 xml:space="preserve"> подпись Ф.И.О.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Один экземпляр Акта получен: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руководителя объекта аудита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(иного уполномоченного лица)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 _____________________ _____________________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(должность)</w:t>
      </w:r>
      <w:r w:rsidR="00E14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14372">
        <w:rPr>
          <w:rFonts w:ascii="Times New Roman" w:hAnsi="Times New Roman" w:cs="Times New Roman"/>
          <w:sz w:val="18"/>
          <w:szCs w:val="18"/>
        </w:rPr>
        <w:t xml:space="preserve"> подпись Ф.И.О.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proofErr w:type="gramStart"/>
      <w:r w:rsidRPr="00A20783">
        <w:rPr>
          <w:rFonts w:ascii="Times New Roman" w:hAnsi="Times New Roman" w:cs="Times New Roman"/>
          <w:sz w:val="26"/>
        </w:rPr>
        <w:t>Заполняется в случае отказа руководителя (иного уполномоченного</w:t>
      </w:r>
      <w:proofErr w:type="gramEnd"/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proofErr w:type="gramStart"/>
      <w:r w:rsidRPr="00A20783">
        <w:rPr>
          <w:rFonts w:ascii="Times New Roman" w:hAnsi="Times New Roman" w:cs="Times New Roman"/>
          <w:sz w:val="26"/>
        </w:rPr>
        <w:t>лица)) объекта аудита от подписи</w:t>
      </w:r>
      <w:proofErr w:type="gramEnd"/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От подписи настоящего Акта (получения экземпляра Акта)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 отказался.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 руководителя объекта аудита (иного уполномоченного лица))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Должность руководителя (руководитель аудиторской группы)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 ___________________ ___________________</w:t>
      </w:r>
    </w:p>
    <w:p w:rsidR="00803D2F" w:rsidRPr="00E14372" w:rsidRDefault="00803D2F" w:rsidP="00E1437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14372">
        <w:rPr>
          <w:rFonts w:ascii="Times New Roman" w:hAnsi="Times New Roman" w:cs="Times New Roman"/>
          <w:sz w:val="18"/>
          <w:szCs w:val="18"/>
        </w:rPr>
        <w:t>(должность) подпись Ф.И.О.</w:t>
      </w: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341E95" w:rsidRDefault="00341E95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Приложение № 4 к Порядку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о внутреннем финансовом аудите</w:t>
      </w:r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администрации </w:t>
      </w:r>
      <w:proofErr w:type="spellStart"/>
      <w:r w:rsidR="00341E95">
        <w:rPr>
          <w:sz w:val="26"/>
        </w:rPr>
        <w:t>Рунов</w:t>
      </w:r>
      <w:r w:rsidR="00803D2F" w:rsidRPr="00A20783">
        <w:rPr>
          <w:sz w:val="26"/>
        </w:rPr>
        <w:t>ского</w:t>
      </w:r>
      <w:proofErr w:type="spellEnd"/>
    </w:p>
    <w:p w:rsidR="00803D2F" w:rsidRPr="00A20783" w:rsidRDefault="00E44FB4" w:rsidP="00803D2F">
      <w:pPr>
        <w:jc w:val="right"/>
        <w:rPr>
          <w:sz w:val="26"/>
        </w:rPr>
      </w:pPr>
      <w:r w:rsidRPr="00A20783">
        <w:rPr>
          <w:sz w:val="26"/>
        </w:rPr>
        <w:t xml:space="preserve"> 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УТВЕРЖДАЮ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 xml:space="preserve">Глава администрации </w:t>
      </w:r>
    </w:p>
    <w:p w:rsidR="00803D2F" w:rsidRPr="00A20783" w:rsidRDefault="00341E95" w:rsidP="00341E95">
      <w:pPr>
        <w:jc w:val="right"/>
        <w:rPr>
          <w:sz w:val="26"/>
        </w:rPr>
      </w:pPr>
      <w:proofErr w:type="spellStart"/>
      <w:r>
        <w:rPr>
          <w:sz w:val="26"/>
        </w:rPr>
        <w:t>Рунов</w:t>
      </w:r>
      <w:r w:rsidR="00803D2F" w:rsidRPr="00A20783">
        <w:rPr>
          <w:sz w:val="26"/>
        </w:rPr>
        <w:t>ского</w:t>
      </w:r>
      <w:proofErr w:type="spellEnd"/>
      <w:r w:rsidR="00803D2F" w:rsidRPr="00A20783">
        <w:rPr>
          <w:sz w:val="26"/>
        </w:rPr>
        <w:t xml:space="preserve"> </w:t>
      </w:r>
      <w:r w:rsidR="00E44FB4" w:rsidRPr="00A20783">
        <w:rPr>
          <w:sz w:val="26"/>
        </w:rPr>
        <w:t>сель</w:t>
      </w:r>
      <w:r w:rsidR="00803D2F" w:rsidRPr="00A20783">
        <w:rPr>
          <w:sz w:val="26"/>
        </w:rPr>
        <w:t>ского поселения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______________________</w:t>
      </w:r>
    </w:p>
    <w:p w:rsidR="00803D2F" w:rsidRPr="00A20783" w:rsidRDefault="00803D2F" w:rsidP="00803D2F">
      <w:pPr>
        <w:jc w:val="right"/>
        <w:rPr>
          <w:sz w:val="26"/>
        </w:rPr>
      </w:pPr>
      <w:r w:rsidRPr="00A20783">
        <w:rPr>
          <w:sz w:val="26"/>
        </w:rPr>
        <w:t>(подпись) (расшифровка)</w:t>
      </w:r>
    </w:p>
    <w:p w:rsidR="00803D2F" w:rsidRPr="00A20783" w:rsidRDefault="00803D2F" w:rsidP="00803D2F">
      <w:pPr>
        <w:pStyle w:val="a5"/>
        <w:jc w:val="right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 xml:space="preserve">_________________ </w:t>
      </w:r>
      <w:proofErr w:type="gramStart"/>
      <w:r w:rsidRPr="00A20783">
        <w:rPr>
          <w:rFonts w:ascii="Times New Roman" w:hAnsi="Times New Roman" w:cs="Times New Roman"/>
          <w:sz w:val="26"/>
        </w:rPr>
        <w:t>г</w:t>
      </w:r>
      <w:proofErr w:type="gramEnd"/>
      <w:r w:rsidRPr="00A20783">
        <w:rPr>
          <w:rFonts w:ascii="Times New Roman" w:hAnsi="Times New Roman" w:cs="Times New Roman"/>
          <w:sz w:val="26"/>
        </w:rPr>
        <w:t>.</w:t>
      </w: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A304A8">
      <w:pPr>
        <w:jc w:val="both"/>
        <w:rPr>
          <w:sz w:val="26"/>
        </w:rPr>
      </w:pPr>
    </w:p>
    <w:p w:rsidR="00803D2F" w:rsidRPr="00A20783" w:rsidRDefault="00803D2F" w:rsidP="00803D2F">
      <w:pPr>
        <w:pStyle w:val="3"/>
        <w:jc w:val="center"/>
        <w:rPr>
          <w:rFonts w:ascii="Times New Roman" w:hAnsi="Times New Roman"/>
          <w:szCs w:val="24"/>
        </w:rPr>
      </w:pPr>
      <w:r w:rsidRPr="00A20783">
        <w:rPr>
          <w:rFonts w:ascii="Times New Roman" w:hAnsi="Times New Roman"/>
          <w:szCs w:val="24"/>
        </w:rPr>
        <w:t>Отчет о результатах проверки</w:t>
      </w:r>
    </w:p>
    <w:p w:rsidR="00803D2F" w:rsidRPr="00A20783" w:rsidRDefault="00803D2F" w:rsidP="00803D2F">
      <w:pPr>
        <w:jc w:val="center"/>
        <w:rPr>
          <w:sz w:val="26"/>
        </w:rPr>
      </w:pPr>
      <w:r w:rsidRPr="00A20783">
        <w:rPr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jc w:val="center"/>
        <w:rPr>
          <w:sz w:val="26"/>
        </w:rPr>
      </w:pPr>
      <w:r w:rsidRPr="00A20783">
        <w:rPr>
          <w:sz w:val="26"/>
        </w:rPr>
        <w:t>(полное наименование объекта аудиторской проверки)</w:t>
      </w:r>
    </w:p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1. Основание для проведения аудиторской проверки: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(реквизиты решения о назначен</w:t>
      </w:r>
      <w:proofErr w:type="gramStart"/>
      <w:r w:rsidRPr="00A20783">
        <w:rPr>
          <w:rFonts w:ascii="Times New Roman" w:hAnsi="Times New Roman" w:cs="Times New Roman"/>
          <w:sz w:val="26"/>
        </w:rPr>
        <w:t>ии ау</w:t>
      </w:r>
      <w:proofErr w:type="gramEnd"/>
      <w:r w:rsidRPr="00A20783">
        <w:rPr>
          <w:rFonts w:ascii="Times New Roman" w:hAnsi="Times New Roman" w:cs="Times New Roman"/>
          <w:sz w:val="26"/>
        </w:rPr>
        <w:t>диторской проверки, № пункта плана внутреннему финансовому аудиту)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2. Тема аудиторской проверки: 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3. Проверяемый период: 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4. Срок проведения аудиторской проверки: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5. Цель аудиторской проверки: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6. Вид аудиторской проверки: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7. Срок проведения аудиторской проверки: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 Перечень вопросов, изученных в ходе аудиторской проверки: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8.1._________________________________________________________________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8.2._________________________________________________________________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8.3._________________________________________________________________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9. По результатам аудиторской проверки установлено следующее: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proofErr w:type="gramStart"/>
      <w:r w:rsidRPr="00A20783">
        <w:rPr>
          <w:rFonts w:ascii="Times New Roman" w:hAnsi="Times New Roman" w:cs="Times New Roman"/>
          <w:sz w:val="26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10. Возражения руководителя (иного уполномоченного лица) объекта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lastRenderedPageBreak/>
        <w:t>проверки, изложенные по результатам проверки: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11. Выводы: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11.1._______________________________________________________________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(излагаются выводы о степени надежности внутреннего финансового контроля)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11.2.________________________________________________________________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12. Предложения и рекомендации: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Приложения: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1. Акт проверки 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(полное наименование объекта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на________ листах в 1 экз.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2. Возражения к Акту проверки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____________________________________________________________________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(полное наименование объекта аудиторской проверки)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на______ листах в 1 экз.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Руководитель субъекта аудита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(иное уполномоченное лицо)</w:t>
      </w:r>
    </w:p>
    <w:p w:rsidR="00803D2F" w:rsidRPr="00A20783" w:rsidRDefault="00803D2F" w:rsidP="00803D2F">
      <w:pPr>
        <w:pStyle w:val="a5"/>
        <w:rPr>
          <w:rFonts w:ascii="Times New Roman" w:hAnsi="Times New Roman" w:cs="Times New Roman"/>
          <w:sz w:val="26"/>
        </w:rPr>
      </w:pPr>
      <w:r w:rsidRPr="00A20783">
        <w:rPr>
          <w:rFonts w:ascii="Times New Roman" w:hAnsi="Times New Roman" w:cs="Times New Roman"/>
          <w:sz w:val="26"/>
        </w:rPr>
        <w:t>____________________________ ________________ ______________________</w:t>
      </w:r>
    </w:p>
    <w:p w:rsidR="00803D2F" w:rsidRPr="009605BE" w:rsidRDefault="00803D2F" w:rsidP="00803D2F">
      <w:pPr>
        <w:pStyle w:val="a5"/>
        <w:rPr>
          <w:rFonts w:ascii="Times New Roman" w:hAnsi="Times New Roman" w:cs="Times New Roman"/>
          <w:sz w:val="18"/>
          <w:szCs w:val="18"/>
        </w:rPr>
      </w:pPr>
      <w:r w:rsidRPr="009605BE">
        <w:rPr>
          <w:rFonts w:ascii="Times New Roman" w:hAnsi="Times New Roman" w:cs="Times New Roman"/>
          <w:sz w:val="18"/>
          <w:szCs w:val="18"/>
        </w:rPr>
        <w:t>(должность)</w:t>
      </w:r>
      <w:r w:rsidR="009605B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605BE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9605B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605B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="009605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05BE">
        <w:rPr>
          <w:rFonts w:ascii="Times New Roman" w:hAnsi="Times New Roman" w:cs="Times New Roman"/>
          <w:sz w:val="18"/>
          <w:szCs w:val="18"/>
        </w:rPr>
        <w:t>дата</w:t>
      </w:r>
    </w:p>
    <w:p w:rsidR="00803D2F" w:rsidRPr="00A20783" w:rsidRDefault="00803D2F" w:rsidP="00A304A8">
      <w:pPr>
        <w:jc w:val="both"/>
        <w:rPr>
          <w:sz w:val="26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9605BE" w:rsidRDefault="009605BE" w:rsidP="00803D2F">
      <w:pPr>
        <w:jc w:val="right"/>
        <w:rPr>
          <w:sz w:val="22"/>
          <w:szCs w:val="22"/>
        </w:rPr>
      </w:pP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>Приложение № 5 к Порядку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>о внутреннем финансовом аудите</w:t>
      </w:r>
    </w:p>
    <w:p w:rsidR="00803D2F" w:rsidRPr="009605BE" w:rsidRDefault="00E44FB4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администрации </w:t>
      </w:r>
      <w:proofErr w:type="spellStart"/>
      <w:r w:rsidR="00341E95" w:rsidRPr="009605BE">
        <w:rPr>
          <w:sz w:val="22"/>
          <w:szCs w:val="22"/>
        </w:rPr>
        <w:t>Рунов</w:t>
      </w:r>
      <w:r w:rsidR="00803D2F" w:rsidRPr="009605BE">
        <w:rPr>
          <w:sz w:val="22"/>
          <w:szCs w:val="22"/>
        </w:rPr>
        <w:t>ского</w:t>
      </w:r>
      <w:proofErr w:type="spellEnd"/>
    </w:p>
    <w:p w:rsidR="00803D2F" w:rsidRPr="009605BE" w:rsidRDefault="00E44FB4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 сель</w:t>
      </w:r>
      <w:r w:rsidR="00803D2F" w:rsidRPr="009605BE">
        <w:rPr>
          <w:sz w:val="22"/>
          <w:szCs w:val="22"/>
        </w:rPr>
        <w:t>ского поселения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>УТВЕРЖДАЮ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Глава администрации </w:t>
      </w:r>
    </w:p>
    <w:p w:rsidR="00803D2F" w:rsidRPr="009605BE" w:rsidRDefault="00341E95" w:rsidP="00341E95">
      <w:pPr>
        <w:jc w:val="right"/>
        <w:rPr>
          <w:sz w:val="22"/>
          <w:szCs w:val="22"/>
        </w:rPr>
      </w:pPr>
      <w:proofErr w:type="spellStart"/>
      <w:r w:rsidRPr="009605BE">
        <w:rPr>
          <w:sz w:val="22"/>
          <w:szCs w:val="22"/>
        </w:rPr>
        <w:t>Рунов</w:t>
      </w:r>
      <w:r w:rsidR="00803D2F" w:rsidRPr="009605BE">
        <w:rPr>
          <w:sz w:val="22"/>
          <w:szCs w:val="22"/>
        </w:rPr>
        <w:t>ского</w:t>
      </w:r>
      <w:proofErr w:type="spellEnd"/>
      <w:r w:rsidR="00803D2F" w:rsidRPr="009605BE">
        <w:rPr>
          <w:sz w:val="22"/>
          <w:szCs w:val="22"/>
        </w:rPr>
        <w:t xml:space="preserve"> </w:t>
      </w:r>
      <w:r w:rsidR="00E44FB4" w:rsidRPr="009605BE">
        <w:rPr>
          <w:sz w:val="22"/>
          <w:szCs w:val="22"/>
        </w:rPr>
        <w:t>сель</w:t>
      </w:r>
      <w:r w:rsidR="00803D2F" w:rsidRPr="009605BE">
        <w:rPr>
          <w:sz w:val="22"/>
          <w:szCs w:val="22"/>
        </w:rPr>
        <w:t>ского поселения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>______________________</w:t>
      </w:r>
    </w:p>
    <w:p w:rsidR="00803D2F" w:rsidRPr="009605BE" w:rsidRDefault="00803D2F" w:rsidP="00803D2F">
      <w:pPr>
        <w:jc w:val="right"/>
        <w:rPr>
          <w:sz w:val="18"/>
          <w:szCs w:val="18"/>
        </w:rPr>
      </w:pPr>
      <w:r w:rsidRPr="009605BE">
        <w:rPr>
          <w:sz w:val="18"/>
          <w:szCs w:val="18"/>
        </w:rPr>
        <w:t>(подпись) (расшифровка)</w:t>
      </w:r>
    </w:p>
    <w:p w:rsidR="00803D2F" w:rsidRPr="009605BE" w:rsidRDefault="00803D2F" w:rsidP="00803D2F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605BE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Pr="009605B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605BE">
        <w:rPr>
          <w:rFonts w:ascii="Times New Roman" w:hAnsi="Times New Roman" w:cs="Times New Roman"/>
          <w:sz w:val="22"/>
          <w:szCs w:val="22"/>
        </w:rPr>
        <w:t>.</w:t>
      </w:r>
    </w:p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803D2F">
      <w:pPr>
        <w:rPr>
          <w:sz w:val="26"/>
        </w:rPr>
      </w:pPr>
    </w:p>
    <w:p w:rsidR="00492E96" w:rsidRPr="009605BE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6"/>
          <w:szCs w:val="28"/>
        </w:rPr>
      </w:pPr>
      <w:r w:rsidRPr="009605BE">
        <w:rPr>
          <w:b/>
          <w:spacing w:val="2"/>
          <w:sz w:val="26"/>
          <w:szCs w:val="28"/>
        </w:rPr>
        <w:t xml:space="preserve">ПЛАН </w:t>
      </w:r>
    </w:p>
    <w:p w:rsidR="00803D2F" w:rsidRPr="009605BE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6"/>
          <w:szCs w:val="28"/>
        </w:rPr>
      </w:pPr>
      <w:r w:rsidRPr="009605BE">
        <w:rPr>
          <w:b/>
          <w:spacing w:val="2"/>
          <w:sz w:val="26"/>
          <w:szCs w:val="28"/>
        </w:rPr>
        <w:t>мероприятий по устранению нарушений и недостатков, выявленных в ходе аудиторской проверки</w:t>
      </w:r>
    </w:p>
    <w:p w:rsidR="00803D2F" w:rsidRPr="00A20783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6"/>
          <w:szCs w:val="21"/>
        </w:rPr>
      </w:pPr>
      <w:r w:rsidRPr="00341E95">
        <w:rPr>
          <w:spacing w:val="2"/>
          <w:sz w:val="26"/>
          <w:szCs w:val="21"/>
        </w:rPr>
        <w:t>____________</w:t>
      </w:r>
      <w:r w:rsidR="00341E95">
        <w:rPr>
          <w:spacing w:val="2"/>
          <w:sz w:val="26"/>
          <w:szCs w:val="21"/>
        </w:rPr>
        <w:t>___________</w:t>
      </w:r>
      <w:r w:rsidRPr="00341E95">
        <w:rPr>
          <w:spacing w:val="2"/>
          <w:sz w:val="26"/>
          <w:szCs w:val="21"/>
        </w:rPr>
        <w:t>________________________________________________</w:t>
      </w:r>
    </w:p>
    <w:p w:rsidR="00803D2F" w:rsidRPr="00341E95" w:rsidRDefault="00803D2F" w:rsidP="00341E9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341E95">
        <w:rPr>
          <w:spacing w:val="2"/>
          <w:sz w:val="18"/>
          <w:szCs w:val="18"/>
        </w:rPr>
        <w:t>(наименование аудиторской проверки,</w:t>
      </w:r>
      <w:r w:rsidR="00341E95">
        <w:rPr>
          <w:spacing w:val="2"/>
          <w:sz w:val="18"/>
          <w:szCs w:val="18"/>
        </w:rPr>
        <w:t xml:space="preserve"> </w:t>
      </w:r>
      <w:r w:rsidRPr="00341E95">
        <w:rPr>
          <w:spacing w:val="2"/>
          <w:sz w:val="18"/>
          <w:szCs w:val="18"/>
        </w:rPr>
        <w:t>наименование объекта аудита)</w:t>
      </w:r>
    </w:p>
    <w:p w:rsidR="00803D2F" w:rsidRPr="00A20783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6"/>
          <w:szCs w:val="21"/>
        </w:rPr>
      </w:pPr>
      <w:r w:rsidRPr="00A20783">
        <w:rPr>
          <w:rFonts w:ascii="Arial" w:hAnsi="Arial" w:cs="Arial"/>
          <w:spacing w:val="2"/>
          <w:sz w:val="26"/>
          <w:szCs w:val="21"/>
        </w:rPr>
        <w:br/>
      </w:r>
      <w:r w:rsidRPr="00A20783">
        <w:rPr>
          <w:rFonts w:ascii="Arial" w:hAnsi="Arial" w:cs="Arial"/>
          <w:spacing w:val="2"/>
          <w:sz w:val="26"/>
          <w:szCs w:val="21"/>
        </w:rPr>
        <w:br/>
      </w:r>
      <w:proofErr w:type="gramStart"/>
      <w:r w:rsidRPr="00A20783">
        <w:rPr>
          <w:rFonts w:ascii="Arial" w:hAnsi="Arial" w:cs="Arial"/>
          <w:spacing w:val="2"/>
          <w:sz w:val="26"/>
          <w:szCs w:val="21"/>
        </w:rPr>
        <w:t>проведенной</w:t>
      </w:r>
      <w:proofErr w:type="gramEnd"/>
      <w:r w:rsidRPr="00A20783">
        <w:rPr>
          <w:rFonts w:ascii="Arial" w:hAnsi="Arial" w:cs="Arial"/>
          <w:spacing w:val="2"/>
          <w:sz w:val="26"/>
          <w:szCs w:val="21"/>
        </w:rPr>
        <w:t xml:space="preserve"> с "__" ________ 202_ г. по "__" ________ 202_ г.</w:t>
      </w:r>
      <w:r w:rsidRPr="00A20783">
        <w:rPr>
          <w:rFonts w:ascii="Arial" w:hAnsi="Arial" w:cs="Arial"/>
          <w:spacing w:val="2"/>
          <w:sz w:val="26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75"/>
        <w:gridCol w:w="1555"/>
        <w:gridCol w:w="337"/>
        <w:gridCol w:w="1267"/>
        <w:gridCol w:w="368"/>
        <w:gridCol w:w="298"/>
        <w:gridCol w:w="1457"/>
        <w:gridCol w:w="1908"/>
        <w:gridCol w:w="32"/>
      </w:tblGrid>
      <w:tr w:rsidR="00A20783" w:rsidRPr="00A20783" w:rsidTr="00803D2F">
        <w:trPr>
          <w:trHeight w:val="15"/>
        </w:trPr>
        <w:tc>
          <w:tcPr>
            <w:tcW w:w="554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663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2033" w:type="dxa"/>
            <w:gridSpan w:val="2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3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478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2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 xml:space="preserve">N </w:t>
            </w:r>
            <w:proofErr w:type="gramStart"/>
            <w:r w:rsidRPr="00A20783">
              <w:rPr>
                <w:sz w:val="26"/>
                <w:szCs w:val="21"/>
              </w:rPr>
              <w:t>п</w:t>
            </w:r>
            <w:proofErr w:type="gramEnd"/>
            <w:r w:rsidRPr="00A20783">
              <w:rPr>
                <w:sz w:val="26"/>
                <w:szCs w:val="21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proofErr w:type="gramStart"/>
            <w:r w:rsidRPr="00A20783">
              <w:rPr>
                <w:sz w:val="26"/>
                <w:szCs w:val="21"/>
              </w:rPr>
              <w:t>Предложения</w:t>
            </w:r>
            <w:proofErr w:type="gramEnd"/>
            <w:r w:rsidRPr="00A20783">
              <w:rPr>
                <w:sz w:val="26"/>
                <w:szCs w:val="21"/>
              </w:rPr>
              <w:t xml:space="preserve"> внесенные в акт аудиторской проверки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Мероприятия по устранению выявленных нарушений и недостатков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Срок выполнения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Ответственные исполнители</w:t>
            </w:r>
          </w:p>
        </w:tc>
      </w:tr>
      <w:tr w:rsidR="00A20783" w:rsidRPr="00A20783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6</w:t>
            </w:r>
          </w:p>
        </w:tc>
      </w:tr>
      <w:tr w:rsidR="00A20783" w:rsidRPr="00A2078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</w:tr>
      <w:tr w:rsidR="00A20783" w:rsidRPr="00A2078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803D2F">
            <w:pPr>
              <w:rPr>
                <w:sz w:val="26"/>
              </w:rPr>
            </w:pPr>
          </w:p>
        </w:tc>
      </w:tr>
      <w:tr w:rsidR="00A20783" w:rsidRPr="00A20783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803D2F">
        <w:trPr>
          <w:gridAfter w:val="1"/>
          <w:wAfter w:w="26" w:type="dxa"/>
          <w:trHeight w:val="15"/>
        </w:trPr>
        <w:tc>
          <w:tcPr>
            <w:tcW w:w="3881" w:type="dxa"/>
            <w:gridSpan w:val="3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70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294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70" w:type="dxa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511" w:type="dxa"/>
            <w:gridSpan w:val="3"/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492E96">
        <w:trPr>
          <w:gridAfter w:val="1"/>
          <w:wAfter w:w="26" w:type="dxa"/>
          <w:trHeight w:val="638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Главный бухгалтер</w:t>
            </w:r>
          </w:p>
          <w:p w:rsidR="00803D2F" w:rsidRPr="00A20783" w:rsidRDefault="00803D2F" w:rsidP="00803D2F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объекта аудита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A20783" w:rsidRDefault="00803D2F" w:rsidP="00803D2F">
            <w:pPr>
              <w:rPr>
                <w:sz w:val="26"/>
              </w:rPr>
            </w:pPr>
          </w:p>
        </w:tc>
      </w:tr>
      <w:tr w:rsidR="00A20783" w:rsidRPr="00A20783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9605BE" w:rsidRDefault="00803D2F" w:rsidP="00803D2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605BE">
              <w:rPr>
                <w:sz w:val="18"/>
                <w:szCs w:val="18"/>
              </w:rPr>
              <w:t>(должность)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9605BE" w:rsidRDefault="00803D2F" w:rsidP="00803D2F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9605BE" w:rsidRDefault="00803D2F" w:rsidP="00803D2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605BE">
              <w:rPr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9605BE" w:rsidRDefault="00803D2F" w:rsidP="00803D2F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9605BE" w:rsidRDefault="00803D2F" w:rsidP="00803D2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605B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03D2F" w:rsidRPr="00A20783" w:rsidRDefault="00803D2F" w:rsidP="00803D2F">
      <w:pPr>
        <w:rPr>
          <w:sz w:val="26"/>
        </w:rPr>
      </w:pPr>
    </w:p>
    <w:p w:rsidR="00803D2F" w:rsidRPr="00A20783" w:rsidRDefault="00803D2F" w:rsidP="00803D2F">
      <w:pPr>
        <w:rPr>
          <w:sz w:val="26"/>
        </w:rPr>
      </w:pPr>
    </w:p>
    <w:p w:rsidR="009605BE" w:rsidRDefault="009605BE" w:rsidP="00803D2F">
      <w:pPr>
        <w:jc w:val="right"/>
        <w:rPr>
          <w:sz w:val="26"/>
        </w:rPr>
      </w:pPr>
    </w:p>
    <w:p w:rsidR="009605BE" w:rsidRDefault="009605BE" w:rsidP="00803D2F">
      <w:pPr>
        <w:jc w:val="right"/>
        <w:rPr>
          <w:sz w:val="26"/>
        </w:rPr>
      </w:pPr>
    </w:p>
    <w:p w:rsidR="009605BE" w:rsidRDefault="009605BE" w:rsidP="00803D2F">
      <w:pPr>
        <w:jc w:val="right"/>
        <w:rPr>
          <w:sz w:val="26"/>
        </w:rPr>
      </w:pPr>
    </w:p>
    <w:p w:rsidR="009605BE" w:rsidRDefault="009605BE" w:rsidP="00803D2F">
      <w:pPr>
        <w:jc w:val="right"/>
        <w:rPr>
          <w:sz w:val="26"/>
        </w:rPr>
      </w:pP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Приложение № </w:t>
      </w:r>
      <w:r w:rsidR="00492E96" w:rsidRPr="009605BE">
        <w:rPr>
          <w:sz w:val="22"/>
          <w:szCs w:val="22"/>
        </w:rPr>
        <w:t>6</w:t>
      </w:r>
      <w:r w:rsidRPr="009605BE">
        <w:rPr>
          <w:sz w:val="22"/>
          <w:szCs w:val="22"/>
        </w:rPr>
        <w:t xml:space="preserve"> к Порядку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>о внутреннем финансовом аудите</w:t>
      </w:r>
    </w:p>
    <w:p w:rsidR="00803D2F" w:rsidRPr="009605BE" w:rsidRDefault="00E44FB4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администрации </w:t>
      </w:r>
      <w:proofErr w:type="spellStart"/>
      <w:r w:rsidR="00E14372" w:rsidRPr="009605BE">
        <w:rPr>
          <w:sz w:val="22"/>
          <w:szCs w:val="22"/>
        </w:rPr>
        <w:t>Рунов</w:t>
      </w:r>
      <w:r w:rsidR="00803D2F" w:rsidRPr="009605BE">
        <w:rPr>
          <w:sz w:val="22"/>
          <w:szCs w:val="22"/>
        </w:rPr>
        <w:t>ского</w:t>
      </w:r>
      <w:proofErr w:type="spellEnd"/>
    </w:p>
    <w:p w:rsidR="00803D2F" w:rsidRPr="009605BE" w:rsidRDefault="00E44FB4" w:rsidP="00803D2F">
      <w:pPr>
        <w:jc w:val="right"/>
        <w:rPr>
          <w:sz w:val="22"/>
          <w:szCs w:val="22"/>
        </w:rPr>
      </w:pPr>
      <w:r w:rsidRPr="009605BE">
        <w:rPr>
          <w:sz w:val="22"/>
          <w:szCs w:val="22"/>
        </w:rPr>
        <w:t xml:space="preserve"> сель</w:t>
      </w:r>
      <w:r w:rsidR="00803D2F" w:rsidRPr="009605BE">
        <w:rPr>
          <w:sz w:val="22"/>
          <w:szCs w:val="22"/>
        </w:rPr>
        <w:t>ского поселения</w:t>
      </w:r>
    </w:p>
    <w:p w:rsidR="00803D2F" w:rsidRPr="009605BE" w:rsidRDefault="00803D2F" w:rsidP="00803D2F">
      <w:pPr>
        <w:jc w:val="right"/>
        <w:rPr>
          <w:sz w:val="22"/>
          <w:szCs w:val="22"/>
        </w:rPr>
      </w:pPr>
    </w:p>
    <w:p w:rsidR="00803D2F" w:rsidRPr="009605BE" w:rsidRDefault="00803D2F" w:rsidP="00803D2F">
      <w:pPr>
        <w:jc w:val="both"/>
        <w:rPr>
          <w:sz w:val="22"/>
          <w:szCs w:val="22"/>
        </w:rPr>
      </w:pPr>
    </w:p>
    <w:p w:rsidR="00492E96" w:rsidRPr="009605BE" w:rsidRDefault="00492E96" w:rsidP="00492E96">
      <w:pPr>
        <w:shd w:val="clear" w:color="auto" w:fill="FFFFFF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02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03"/>
        <w:gridCol w:w="370"/>
        <w:gridCol w:w="370"/>
        <w:gridCol w:w="370"/>
        <w:gridCol w:w="183"/>
        <w:gridCol w:w="848"/>
        <w:gridCol w:w="554"/>
        <w:gridCol w:w="554"/>
        <w:gridCol w:w="370"/>
        <w:gridCol w:w="370"/>
        <w:gridCol w:w="370"/>
        <w:gridCol w:w="182"/>
        <w:gridCol w:w="188"/>
        <w:gridCol w:w="370"/>
        <w:gridCol w:w="1105"/>
        <w:gridCol w:w="554"/>
        <w:gridCol w:w="370"/>
        <w:gridCol w:w="345"/>
        <w:gridCol w:w="237"/>
      </w:tblGrid>
      <w:tr w:rsidR="00E14372" w:rsidRPr="009605BE" w:rsidTr="009605BE">
        <w:trPr>
          <w:trHeight w:val="15"/>
        </w:trPr>
        <w:tc>
          <w:tcPr>
            <w:tcW w:w="2552" w:type="dxa"/>
            <w:gridSpan w:val="2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1031" w:type="dxa"/>
            <w:gridSpan w:val="2"/>
            <w:hideMark/>
          </w:tcPr>
          <w:p w:rsidR="00492E96" w:rsidRPr="009605BE" w:rsidRDefault="00492E96" w:rsidP="00492E96"/>
        </w:tc>
        <w:tc>
          <w:tcPr>
            <w:tcW w:w="554" w:type="dxa"/>
            <w:hideMark/>
          </w:tcPr>
          <w:p w:rsidR="00492E96" w:rsidRPr="009605BE" w:rsidRDefault="00492E96" w:rsidP="00492E96"/>
        </w:tc>
        <w:tc>
          <w:tcPr>
            <w:tcW w:w="554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370" w:type="dxa"/>
            <w:gridSpan w:val="2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1105" w:type="dxa"/>
            <w:hideMark/>
          </w:tcPr>
          <w:p w:rsidR="00492E96" w:rsidRPr="009605BE" w:rsidRDefault="00492E96" w:rsidP="00492E96"/>
        </w:tc>
        <w:tc>
          <w:tcPr>
            <w:tcW w:w="554" w:type="dxa"/>
            <w:hideMark/>
          </w:tcPr>
          <w:p w:rsidR="00492E96" w:rsidRPr="009605BE" w:rsidRDefault="00492E96" w:rsidP="00492E96"/>
        </w:tc>
        <w:tc>
          <w:tcPr>
            <w:tcW w:w="370" w:type="dxa"/>
            <w:hideMark/>
          </w:tcPr>
          <w:p w:rsidR="00492E96" w:rsidRPr="009605BE" w:rsidRDefault="00492E96" w:rsidP="00492E96"/>
        </w:tc>
        <w:tc>
          <w:tcPr>
            <w:tcW w:w="582" w:type="dxa"/>
            <w:gridSpan w:val="2"/>
            <w:hideMark/>
          </w:tcPr>
          <w:p w:rsidR="00492E96" w:rsidRPr="009605BE" w:rsidRDefault="00492E96" w:rsidP="00492E96"/>
        </w:tc>
      </w:tr>
      <w:tr w:rsidR="00A20783" w:rsidRPr="009605BE" w:rsidTr="009605BE">
        <w:tc>
          <w:tcPr>
            <w:tcW w:w="58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9605BE" w:rsidRDefault="00492E96" w:rsidP="00492E96"/>
        </w:tc>
        <w:tc>
          <w:tcPr>
            <w:tcW w:w="446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9605BE" w:rsidRDefault="00492E96" w:rsidP="00492E96">
            <w:pPr>
              <w:spacing w:line="315" w:lineRule="atLeast"/>
              <w:jc w:val="center"/>
              <w:textAlignment w:val="baseline"/>
            </w:pPr>
            <w:r w:rsidRPr="009605BE">
              <w:rPr>
                <w:sz w:val="22"/>
                <w:szCs w:val="22"/>
              </w:rPr>
              <w:t xml:space="preserve">Руководителю субъекта внутреннего </w:t>
            </w:r>
            <w:r w:rsidRPr="009605BE">
              <w:rPr>
                <w:sz w:val="22"/>
                <w:szCs w:val="22"/>
                <w:u w:val="single"/>
              </w:rPr>
              <w:t>финансового аудита</w:t>
            </w:r>
          </w:p>
        </w:tc>
      </w:tr>
      <w:tr w:rsidR="00A20783" w:rsidRPr="00A20783" w:rsidTr="009605BE">
        <w:tc>
          <w:tcPr>
            <w:tcW w:w="58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446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9605BE">
        <w:tc>
          <w:tcPr>
            <w:tcW w:w="58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446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9605BE" w:rsidRDefault="00492E96" w:rsidP="00492E96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605BE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A20783" w:rsidRPr="00A20783" w:rsidTr="009605BE">
        <w:tc>
          <w:tcPr>
            <w:tcW w:w="10262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9605BE">
        <w:tc>
          <w:tcPr>
            <w:tcW w:w="10262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372" w:rsidRDefault="00E14372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  <w:p w:rsidR="00492E96" w:rsidRPr="009605BE" w:rsidRDefault="00492E96" w:rsidP="009605BE">
            <w:pPr>
              <w:spacing w:line="315" w:lineRule="atLeast"/>
              <w:jc w:val="center"/>
              <w:textAlignment w:val="baseline"/>
              <w:rPr>
                <w:b/>
                <w:sz w:val="26"/>
                <w:szCs w:val="21"/>
              </w:rPr>
            </w:pPr>
            <w:r w:rsidRPr="009605BE">
              <w:rPr>
                <w:b/>
                <w:sz w:val="26"/>
                <w:szCs w:val="21"/>
              </w:rPr>
              <w:t>ИНФОРМАЦИЯ</w:t>
            </w:r>
          </w:p>
          <w:p w:rsidR="00492E96" w:rsidRPr="00E14372" w:rsidRDefault="00492E96" w:rsidP="009605BE">
            <w:pPr>
              <w:spacing w:line="315" w:lineRule="atLeast"/>
              <w:ind w:left="-149"/>
              <w:jc w:val="both"/>
              <w:textAlignment w:val="baseline"/>
              <w:rPr>
                <w:sz w:val="26"/>
                <w:szCs w:val="21"/>
              </w:rPr>
            </w:pPr>
            <w:r w:rsidRPr="009605BE">
              <w:rPr>
                <w:b/>
                <w:sz w:val="26"/>
                <w:szCs w:val="21"/>
              </w:rPr>
              <w:t>об устранении нарушений и недостатков, выявленных в ходе аудиторской проверки</w:t>
            </w:r>
            <w:r w:rsidR="00E14372" w:rsidRPr="009605BE">
              <w:rPr>
                <w:b/>
                <w:sz w:val="26"/>
                <w:szCs w:val="21"/>
              </w:rPr>
              <w:t>_______________________________________________________________</w:t>
            </w:r>
          </w:p>
        </w:tc>
      </w:tr>
      <w:tr w:rsidR="00A20783" w:rsidRPr="00A20783" w:rsidTr="009605BE">
        <w:tc>
          <w:tcPr>
            <w:tcW w:w="10262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9605BE">
        <w:tc>
          <w:tcPr>
            <w:tcW w:w="10262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E14372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E14372">
              <w:rPr>
                <w:sz w:val="26"/>
                <w:szCs w:val="21"/>
              </w:rPr>
              <w:t>(наименование аудиторской проверки, наименование объекта аудита)</w:t>
            </w:r>
          </w:p>
        </w:tc>
      </w:tr>
      <w:tr w:rsidR="00A20783" w:rsidRPr="00A20783" w:rsidTr="009605BE">
        <w:tc>
          <w:tcPr>
            <w:tcW w:w="10262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E14372" w:rsidRPr="00A20783" w:rsidTr="009605BE">
        <w:tc>
          <w:tcPr>
            <w:tcW w:w="25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Default="00492E96" w:rsidP="00E14372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 xml:space="preserve">проведенной </w:t>
            </w:r>
            <w:r w:rsidR="00E14372">
              <w:rPr>
                <w:sz w:val="26"/>
                <w:szCs w:val="21"/>
              </w:rPr>
              <w:t xml:space="preserve">с </w:t>
            </w:r>
          </w:p>
          <w:p w:rsidR="00E14372" w:rsidRPr="00A20783" w:rsidRDefault="00E14372" w:rsidP="00E14372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103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E14372" w:rsidP="00492E96">
            <w:pPr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</w:tr>
      <w:tr w:rsidR="00E14372" w:rsidRPr="00A20783" w:rsidTr="009605BE">
        <w:tc>
          <w:tcPr>
            <w:tcW w:w="25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103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right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</w:tr>
      <w:tr w:rsidR="00E14372" w:rsidRPr="00A20783" w:rsidTr="009605BE">
        <w:trPr>
          <w:gridAfter w:val="1"/>
          <w:wAfter w:w="237" w:type="dxa"/>
          <w:trHeight w:val="15"/>
        </w:trPr>
        <w:tc>
          <w:tcPr>
            <w:tcW w:w="649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196" w:type="dxa"/>
            <w:gridSpan w:val="5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248" w:type="dxa"/>
            <w:gridSpan w:val="7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2932" w:type="dxa"/>
            <w:gridSpan w:val="6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9605BE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>№</w:t>
            </w:r>
            <w:r w:rsidR="00492E96" w:rsidRPr="00A20783">
              <w:rPr>
                <w:sz w:val="26"/>
                <w:szCs w:val="21"/>
              </w:rPr>
              <w:t xml:space="preserve"> п/п</w:t>
            </w: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Предложения, внесенные в акт аудиторской проверки</w:t>
            </w: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Принятые меры по устранению выявленных нарушений и недостатков</w:t>
            </w: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1</w:t>
            </w: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2</w:t>
            </w: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3</w:t>
            </w: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4</w:t>
            </w: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E14372" w:rsidRPr="00A20783" w:rsidTr="009605BE">
        <w:trPr>
          <w:gridAfter w:val="1"/>
          <w:wAfter w:w="237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29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</w:tbl>
    <w:p w:rsidR="00492E96" w:rsidRPr="00A20783" w:rsidRDefault="00492E96" w:rsidP="00492E96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26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428"/>
        <w:gridCol w:w="1385"/>
        <w:gridCol w:w="370"/>
        <w:gridCol w:w="3511"/>
      </w:tblGrid>
      <w:tr w:rsidR="00A20783" w:rsidRPr="00A20783" w:rsidTr="00492E96">
        <w:trPr>
          <w:trHeight w:val="15"/>
        </w:trPr>
        <w:tc>
          <w:tcPr>
            <w:tcW w:w="9425" w:type="dxa"/>
            <w:gridSpan w:val="5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Примечание: информация представляется ежемесячно до 10 числа до полного устранения выявленных нарушений и недостатков.</w:t>
            </w:r>
          </w:p>
        </w:tc>
      </w:tr>
      <w:tr w:rsidR="00A20783" w:rsidRPr="00A20783" w:rsidTr="00492E96">
        <w:trPr>
          <w:trHeight w:val="15"/>
        </w:trPr>
        <w:tc>
          <w:tcPr>
            <w:tcW w:w="3881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  <w:p w:rsidR="00492E96" w:rsidRPr="00A20783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</w:p>
          <w:p w:rsidR="00492E96" w:rsidRPr="00E14372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  <w:u w:val="single"/>
              </w:rPr>
            </w:pPr>
            <w:r w:rsidRPr="00E14372">
              <w:rPr>
                <w:sz w:val="26"/>
                <w:szCs w:val="21"/>
                <w:u w:val="single"/>
              </w:rPr>
              <w:t>Руководитель объекта аудита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Default="00492E96" w:rsidP="00492E96">
            <w:pPr>
              <w:rPr>
                <w:sz w:val="26"/>
              </w:rPr>
            </w:pPr>
          </w:p>
          <w:p w:rsidR="00E14372" w:rsidRDefault="00E14372" w:rsidP="00492E96">
            <w:pPr>
              <w:rPr>
                <w:sz w:val="26"/>
              </w:rPr>
            </w:pPr>
          </w:p>
          <w:p w:rsidR="00E14372" w:rsidRDefault="00E14372" w:rsidP="00492E96">
            <w:pPr>
              <w:rPr>
                <w:sz w:val="26"/>
              </w:rPr>
            </w:pPr>
          </w:p>
          <w:p w:rsidR="00E14372" w:rsidRPr="00A20783" w:rsidRDefault="00E14372" w:rsidP="00E14372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(расшифровка подписи)</w:t>
            </w: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E14372" w:rsidRDefault="00492E96" w:rsidP="00492E96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E14372">
              <w:rPr>
                <w:sz w:val="26"/>
                <w:szCs w:val="21"/>
                <w:u w:val="single"/>
              </w:rPr>
              <w:t>Главный бухгалтер объекта аудита</w:t>
            </w:r>
            <w:r w:rsidR="00E14372">
              <w:rPr>
                <w:sz w:val="26"/>
                <w:szCs w:val="21"/>
              </w:rPr>
              <w:t>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</w:tr>
      <w:tr w:rsidR="00A20783" w:rsidRPr="00A20783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rPr>
                <w:sz w:val="26"/>
              </w:rPr>
            </w:pP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A20783" w:rsidRDefault="00492E96" w:rsidP="00492E96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(расшифровка подмен)</w:t>
            </w:r>
          </w:p>
        </w:tc>
      </w:tr>
    </w:tbl>
    <w:p w:rsidR="00803D2F" w:rsidRPr="00A20783" w:rsidRDefault="00803D2F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A304A8">
      <w:pPr>
        <w:jc w:val="both"/>
        <w:rPr>
          <w:sz w:val="26"/>
        </w:rPr>
      </w:pPr>
    </w:p>
    <w:p w:rsidR="00B47A2B" w:rsidRPr="00A20783" w:rsidRDefault="00B47A2B" w:rsidP="00B47A2B">
      <w:pPr>
        <w:jc w:val="right"/>
        <w:rPr>
          <w:sz w:val="26"/>
        </w:rPr>
      </w:pPr>
      <w:r w:rsidRPr="00A20783">
        <w:rPr>
          <w:sz w:val="26"/>
        </w:rPr>
        <w:t>Приложение № 7 к Порядку</w:t>
      </w:r>
    </w:p>
    <w:p w:rsidR="00B47A2B" w:rsidRPr="00A20783" w:rsidRDefault="00B47A2B" w:rsidP="00B47A2B">
      <w:pPr>
        <w:jc w:val="right"/>
        <w:rPr>
          <w:sz w:val="26"/>
        </w:rPr>
      </w:pPr>
      <w:r w:rsidRPr="00A20783">
        <w:rPr>
          <w:sz w:val="26"/>
        </w:rPr>
        <w:t>о внутреннем финансовом аудите</w:t>
      </w:r>
    </w:p>
    <w:p w:rsidR="00B47A2B" w:rsidRPr="00A20783" w:rsidRDefault="00E44FB4" w:rsidP="00B47A2B">
      <w:pPr>
        <w:jc w:val="right"/>
        <w:rPr>
          <w:sz w:val="26"/>
        </w:rPr>
      </w:pPr>
      <w:r w:rsidRPr="00A20783">
        <w:rPr>
          <w:sz w:val="26"/>
        </w:rPr>
        <w:t xml:space="preserve">администрации </w:t>
      </w:r>
      <w:proofErr w:type="spellStart"/>
      <w:r w:rsidR="00E14372">
        <w:rPr>
          <w:sz w:val="26"/>
        </w:rPr>
        <w:t>Рунов</w:t>
      </w:r>
      <w:r w:rsidR="00B47A2B" w:rsidRPr="00A20783">
        <w:rPr>
          <w:sz w:val="26"/>
        </w:rPr>
        <w:t>ского</w:t>
      </w:r>
      <w:proofErr w:type="spellEnd"/>
    </w:p>
    <w:p w:rsidR="00B47A2B" w:rsidRPr="00A20783" w:rsidRDefault="00E44FB4" w:rsidP="00B47A2B">
      <w:pPr>
        <w:jc w:val="right"/>
        <w:rPr>
          <w:sz w:val="26"/>
        </w:rPr>
      </w:pPr>
      <w:r w:rsidRPr="00A20783">
        <w:rPr>
          <w:sz w:val="26"/>
        </w:rPr>
        <w:t xml:space="preserve"> сель</w:t>
      </w:r>
      <w:r w:rsidR="00B47A2B" w:rsidRPr="00A20783">
        <w:rPr>
          <w:sz w:val="26"/>
        </w:rPr>
        <w:t>ского поселения</w:t>
      </w:r>
    </w:p>
    <w:p w:rsidR="00B47A2B" w:rsidRPr="00A20783" w:rsidRDefault="00B47A2B" w:rsidP="00B47A2B">
      <w:pPr>
        <w:jc w:val="right"/>
        <w:rPr>
          <w:sz w:val="26"/>
        </w:rPr>
      </w:pPr>
    </w:p>
    <w:p w:rsidR="00B47A2B" w:rsidRPr="00A20783" w:rsidRDefault="00B47A2B" w:rsidP="00B47A2B">
      <w:pPr>
        <w:jc w:val="right"/>
        <w:rPr>
          <w:sz w:val="26"/>
        </w:rPr>
      </w:pPr>
    </w:p>
    <w:p w:rsidR="00B47A2B" w:rsidRPr="00E14372" w:rsidRDefault="00B47A2B" w:rsidP="00E14372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1"/>
        </w:rPr>
      </w:pPr>
      <w:r w:rsidRPr="00E14372">
        <w:rPr>
          <w:b/>
          <w:spacing w:val="2"/>
          <w:sz w:val="26"/>
          <w:szCs w:val="38"/>
        </w:rPr>
        <w:t>Отчетность о результатах осуществления внутреннего финансового аудита (годовая)</w:t>
      </w:r>
      <w:r w:rsidR="00E14372">
        <w:rPr>
          <w:b/>
          <w:spacing w:val="2"/>
          <w:sz w:val="26"/>
          <w:szCs w:val="38"/>
        </w:rPr>
        <w:t xml:space="preserve">     </w:t>
      </w:r>
      <w:r w:rsidRPr="00E14372">
        <w:rPr>
          <w:b/>
          <w:spacing w:val="2"/>
          <w:sz w:val="26"/>
          <w:szCs w:val="21"/>
        </w:rPr>
        <w:t>на 01 __________ 202_ год</w:t>
      </w:r>
      <w:r w:rsidRPr="00E14372">
        <w:rPr>
          <w:b/>
          <w:spacing w:val="2"/>
          <w:sz w:val="26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990"/>
      </w:tblGrid>
      <w:tr w:rsidR="00A20783" w:rsidRPr="00A20783" w:rsidTr="00B47A2B">
        <w:trPr>
          <w:trHeight w:val="15"/>
        </w:trPr>
        <w:tc>
          <w:tcPr>
            <w:tcW w:w="4435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4990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Наименование бюджета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Периодичность: годовая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</w:tbl>
    <w:p w:rsidR="00B47A2B" w:rsidRPr="00A20783" w:rsidRDefault="00B47A2B" w:rsidP="00E1437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6"/>
          <w:szCs w:val="21"/>
        </w:rPr>
      </w:pPr>
      <w:r w:rsidRPr="00A20783">
        <w:rPr>
          <w:rFonts w:ascii="Arial" w:hAnsi="Arial" w:cs="Arial"/>
          <w:spacing w:val="2"/>
          <w:sz w:val="26"/>
          <w:szCs w:val="21"/>
        </w:rPr>
        <w:br/>
        <w:t xml:space="preserve">1. </w:t>
      </w:r>
      <w:r w:rsidRPr="00E14372">
        <w:rPr>
          <w:b/>
          <w:spacing w:val="2"/>
          <w:sz w:val="26"/>
          <w:szCs w:val="21"/>
        </w:rPr>
        <w:t>Общие сведения о результатах внутреннего финансового аудита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663"/>
        <w:gridCol w:w="2402"/>
      </w:tblGrid>
      <w:tr w:rsidR="00A20783" w:rsidRPr="00A20783" w:rsidTr="00B47A2B">
        <w:trPr>
          <w:trHeight w:val="15"/>
        </w:trPr>
        <w:tc>
          <w:tcPr>
            <w:tcW w:w="5359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1663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2402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Значения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Примечание (наименование объектов аудита)</w:t>
            </w: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4</w:t>
            </w: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из них: количество проведенных плановых аудиторских проверок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</w:tbl>
    <w:p w:rsidR="00B47A2B" w:rsidRPr="00E14372" w:rsidRDefault="00B47A2B" w:rsidP="00E1437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1"/>
        </w:rPr>
      </w:pPr>
      <w:r w:rsidRPr="00A20783">
        <w:rPr>
          <w:rFonts w:ascii="Arial" w:hAnsi="Arial" w:cs="Arial"/>
          <w:spacing w:val="2"/>
          <w:sz w:val="26"/>
          <w:szCs w:val="21"/>
        </w:rPr>
        <w:br/>
      </w:r>
      <w:r w:rsidRPr="00E14372">
        <w:rPr>
          <w:b/>
          <w:spacing w:val="2"/>
          <w:sz w:val="26"/>
          <w:szCs w:val="21"/>
        </w:rPr>
        <w:t>2. Сведения о выявленных нарушениях и недостатках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1599"/>
        <w:gridCol w:w="1033"/>
        <w:gridCol w:w="924"/>
        <w:gridCol w:w="739"/>
      </w:tblGrid>
      <w:tr w:rsidR="00A20783" w:rsidRPr="00A20783" w:rsidTr="00B47A2B">
        <w:trPr>
          <w:trHeight w:val="15"/>
        </w:trPr>
        <w:tc>
          <w:tcPr>
            <w:tcW w:w="5359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1478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Количество (единиц)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Объем (тыс.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Динамика нарушений и недостатков</w:t>
            </w:r>
          </w:p>
        </w:tc>
      </w:tr>
      <w:tr w:rsidR="00A20783" w:rsidRPr="00A20783" w:rsidTr="00B47A2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(тыс. 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(%)</w:t>
            </w: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5</w:t>
            </w: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Нецелевое использование бюджетных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 xml:space="preserve">Нарушения процедур составления и исполнения бюджета по расходам, </w:t>
            </w:r>
            <w:r w:rsidRPr="00A20783">
              <w:rPr>
                <w:sz w:val="26"/>
                <w:szCs w:val="21"/>
              </w:rPr>
              <w:lastRenderedPageBreak/>
              <w:t>установленных бюджетным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 xml:space="preserve">Нарушения порядка составления </w:t>
            </w:r>
            <w:proofErr w:type="gramStart"/>
            <w:r w:rsidRPr="00A20783">
              <w:rPr>
                <w:sz w:val="26"/>
                <w:szCs w:val="21"/>
              </w:rPr>
              <w:t>бюджетной</w:t>
            </w:r>
            <w:proofErr w:type="gramEnd"/>
            <w:r w:rsidRPr="00A20783">
              <w:rPr>
                <w:sz w:val="26"/>
                <w:szCs w:val="21"/>
              </w:rPr>
              <w:t xml:space="preserve"> отчетное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Нарушения порядка администрирования доходов областного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Нарушения в сфере закупок в части обоснования закупок и исполнения государственных контрактов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jc w:val="center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  <w:tr w:rsidR="00A20783" w:rsidRPr="00A20783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spacing w:line="315" w:lineRule="atLeast"/>
              <w:textAlignment w:val="baseline"/>
              <w:rPr>
                <w:sz w:val="26"/>
                <w:szCs w:val="21"/>
              </w:rPr>
            </w:pPr>
            <w:r w:rsidRPr="00A20783">
              <w:rPr>
                <w:sz w:val="26"/>
                <w:szCs w:val="21"/>
              </w:rPr>
              <w:t>Прочие нарушения и недостатки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A20783" w:rsidRDefault="00B47A2B" w:rsidP="00B47A2B">
            <w:pPr>
              <w:rPr>
                <w:sz w:val="26"/>
              </w:rPr>
            </w:pPr>
          </w:p>
        </w:tc>
      </w:tr>
    </w:tbl>
    <w:p w:rsidR="00B47A2B" w:rsidRPr="00A20783" w:rsidRDefault="00B47A2B" w:rsidP="00B47A2B">
      <w:pPr>
        <w:jc w:val="right"/>
        <w:rPr>
          <w:sz w:val="26"/>
        </w:rPr>
      </w:pPr>
    </w:p>
    <w:sectPr w:rsidR="00B47A2B" w:rsidRPr="00A20783" w:rsidSect="00A207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820"/>
    <w:multiLevelType w:val="multilevel"/>
    <w:tmpl w:val="83420F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3A"/>
    <w:rsid w:val="000369BF"/>
    <w:rsid w:val="00042F08"/>
    <w:rsid w:val="00100274"/>
    <w:rsid w:val="00115020"/>
    <w:rsid w:val="00133F60"/>
    <w:rsid w:val="00153425"/>
    <w:rsid w:val="001A0373"/>
    <w:rsid w:val="001A7949"/>
    <w:rsid w:val="0026457D"/>
    <w:rsid w:val="0028249C"/>
    <w:rsid w:val="002C00AB"/>
    <w:rsid w:val="002C0214"/>
    <w:rsid w:val="002C16A0"/>
    <w:rsid w:val="002E40DF"/>
    <w:rsid w:val="00341E95"/>
    <w:rsid w:val="003F7A04"/>
    <w:rsid w:val="004361AC"/>
    <w:rsid w:val="00486510"/>
    <w:rsid w:val="00492E96"/>
    <w:rsid w:val="004A407E"/>
    <w:rsid w:val="004A42F1"/>
    <w:rsid w:val="004F244A"/>
    <w:rsid w:val="00530E0F"/>
    <w:rsid w:val="00577F63"/>
    <w:rsid w:val="0058201C"/>
    <w:rsid w:val="005E6600"/>
    <w:rsid w:val="00685462"/>
    <w:rsid w:val="007078DE"/>
    <w:rsid w:val="00762DE3"/>
    <w:rsid w:val="007D5336"/>
    <w:rsid w:val="007F4F7C"/>
    <w:rsid w:val="00803D2F"/>
    <w:rsid w:val="00806AB3"/>
    <w:rsid w:val="00832463"/>
    <w:rsid w:val="00845E2C"/>
    <w:rsid w:val="008829B8"/>
    <w:rsid w:val="008B633D"/>
    <w:rsid w:val="008D3494"/>
    <w:rsid w:val="009605BE"/>
    <w:rsid w:val="00981FDD"/>
    <w:rsid w:val="009A25A1"/>
    <w:rsid w:val="00A20783"/>
    <w:rsid w:val="00A25AF2"/>
    <w:rsid w:val="00A304A8"/>
    <w:rsid w:val="00A41B0A"/>
    <w:rsid w:val="00A44C40"/>
    <w:rsid w:val="00A66495"/>
    <w:rsid w:val="00A77056"/>
    <w:rsid w:val="00A81C56"/>
    <w:rsid w:val="00A855E3"/>
    <w:rsid w:val="00AB21E6"/>
    <w:rsid w:val="00AC3D98"/>
    <w:rsid w:val="00AC62B8"/>
    <w:rsid w:val="00AF5E18"/>
    <w:rsid w:val="00B17E73"/>
    <w:rsid w:val="00B35886"/>
    <w:rsid w:val="00B42BBD"/>
    <w:rsid w:val="00B47A2B"/>
    <w:rsid w:val="00B62AA0"/>
    <w:rsid w:val="00B77962"/>
    <w:rsid w:val="00BD22F7"/>
    <w:rsid w:val="00C4123A"/>
    <w:rsid w:val="00C72CC7"/>
    <w:rsid w:val="00C80867"/>
    <w:rsid w:val="00C86470"/>
    <w:rsid w:val="00D2064E"/>
    <w:rsid w:val="00D71A68"/>
    <w:rsid w:val="00D77279"/>
    <w:rsid w:val="00DE5AED"/>
    <w:rsid w:val="00E14372"/>
    <w:rsid w:val="00E23E9A"/>
    <w:rsid w:val="00E44FB4"/>
    <w:rsid w:val="00ED3C7D"/>
    <w:rsid w:val="00F03718"/>
    <w:rsid w:val="00F367F1"/>
    <w:rsid w:val="00F43646"/>
    <w:rsid w:val="00F7362C"/>
    <w:rsid w:val="00F835AB"/>
    <w:rsid w:val="00F94909"/>
    <w:rsid w:val="00FB2618"/>
    <w:rsid w:val="00FB2B0D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BD2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2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171C-E153-41AB-A250-BBBF6603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Ангелина</dc:creator>
  <cp:lastModifiedBy>User</cp:lastModifiedBy>
  <cp:revision>14</cp:revision>
  <cp:lastPrinted>2021-09-07T00:07:00Z</cp:lastPrinted>
  <dcterms:created xsi:type="dcterms:W3CDTF">2021-06-03T04:45:00Z</dcterms:created>
  <dcterms:modified xsi:type="dcterms:W3CDTF">2021-09-07T00:11:00Z</dcterms:modified>
</cp:coreProperties>
</file>